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6EF" w:rsidRPr="004C1BCC" w:rsidRDefault="004436EF" w:rsidP="00CA30BD">
      <w:pPr>
        <w:contextualSpacing/>
        <w:jc w:val="both"/>
        <w:rPr>
          <w:rFonts w:ascii="Cambria" w:hAnsi="Cambria"/>
          <w:color w:val="FF0000"/>
          <w:sz w:val="22"/>
          <w:szCs w:val="22"/>
        </w:rPr>
      </w:pPr>
    </w:p>
    <w:p w:rsidR="00ED6958" w:rsidRPr="004C1BCC" w:rsidRDefault="00ED6958" w:rsidP="00CA30BD">
      <w:pPr>
        <w:contextualSpacing/>
        <w:jc w:val="both"/>
        <w:rPr>
          <w:rFonts w:ascii="Cambria" w:hAnsi="Cambria"/>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4901"/>
      </w:tblGrid>
      <w:tr w:rsidR="004C1BCC" w:rsidRPr="0077506B" w:rsidTr="005C28D8">
        <w:trPr>
          <w:trHeight w:val="964"/>
        </w:trPr>
        <w:tc>
          <w:tcPr>
            <w:tcW w:w="4077" w:type="dxa"/>
            <w:shd w:val="clear" w:color="auto" w:fill="auto"/>
            <w:vAlign w:val="center"/>
          </w:tcPr>
          <w:p w:rsidR="00CA30BD" w:rsidRPr="0077506B" w:rsidRDefault="00CA30BD" w:rsidP="000A3A3B">
            <w:pPr>
              <w:spacing w:line="360" w:lineRule="auto"/>
              <w:contextualSpacing/>
              <w:rPr>
                <w:rFonts w:ascii="Arial" w:hAnsi="Arial" w:cs="Arial"/>
                <w:b/>
                <w:sz w:val="20"/>
                <w:szCs w:val="20"/>
              </w:rPr>
            </w:pPr>
            <w:r w:rsidRPr="0077506B">
              <w:rPr>
                <w:rFonts w:ascii="Arial" w:hAnsi="Arial" w:cs="Arial"/>
                <w:b/>
                <w:sz w:val="20"/>
                <w:szCs w:val="20"/>
              </w:rPr>
              <w:t>DOCUMENTO</w:t>
            </w:r>
          </w:p>
        </w:tc>
        <w:tc>
          <w:tcPr>
            <w:tcW w:w="4901" w:type="dxa"/>
            <w:shd w:val="clear" w:color="auto" w:fill="auto"/>
            <w:vAlign w:val="center"/>
          </w:tcPr>
          <w:p w:rsidR="00CA30BD" w:rsidRPr="0077506B" w:rsidRDefault="00CA30BD" w:rsidP="0039318B">
            <w:pPr>
              <w:spacing w:line="360" w:lineRule="auto"/>
              <w:contextualSpacing/>
              <w:jc w:val="center"/>
              <w:rPr>
                <w:rFonts w:ascii="Arial" w:hAnsi="Arial" w:cs="Arial"/>
                <w:sz w:val="20"/>
                <w:szCs w:val="20"/>
              </w:rPr>
            </w:pPr>
            <w:r w:rsidRPr="0077506B">
              <w:rPr>
                <w:rFonts w:ascii="Arial" w:hAnsi="Arial" w:cs="Arial"/>
                <w:sz w:val="20"/>
                <w:szCs w:val="20"/>
              </w:rPr>
              <w:t>P</w:t>
            </w:r>
            <w:r w:rsidR="0039318B" w:rsidRPr="0077506B">
              <w:rPr>
                <w:rFonts w:ascii="Arial" w:hAnsi="Arial" w:cs="Arial"/>
                <w:sz w:val="20"/>
                <w:szCs w:val="20"/>
              </w:rPr>
              <w:t>rograma de Gestión Documental</w:t>
            </w:r>
          </w:p>
        </w:tc>
      </w:tr>
      <w:tr w:rsidR="004C1BCC" w:rsidRPr="0077506B" w:rsidTr="005C28D8">
        <w:trPr>
          <w:trHeight w:val="1416"/>
        </w:trPr>
        <w:tc>
          <w:tcPr>
            <w:tcW w:w="4077" w:type="dxa"/>
            <w:shd w:val="clear" w:color="auto" w:fill="auto"/>
            <w:vAlign w:val="center"/>
          </w:tcPr>
          <w:p w:rsidR="00CA30BD" w:rsidRPr="0077506B" w:rsidRDefault="00CA30BD" w:rsidP="000A3A3B">
            <w:pPr>
              <w:spacing w:line="360" w:lineRule="auto"/>
              <w:contextualSpacing/>
              <w:rPr>
                <w:rFonts w:ascii="Arial" w:hAnsi="Arial" w:cs="Arial"/>
                <w:b/>
                <w:sz w:val="20"/>
                <w:szCs w:val="20"/>
              </w:rPr>
            </w:pPr>
            <w:r w:rsidRPr="0077506B">
              <w:rPr>
                <w:rFonts w:ascii="Arial" w:hAnsi="Arial" w:cs="Arial"/>
                <w:b/>
                <w:sz w:val="20"/>
                <w:szCs w:val="20"/>
              </w:rPr>
              <w:t>NOMBRE DE LA ENTIDAD</w:t>
            </w:r>
          </w:p>
        </w:tc>
        <w:tc>
          <w:tcPr>
            <w:tcW w:w="4901" w:type="dxa"/>
            <w:shd w:val="clear" w:color="auto" w:fill="auto"/>
            <w:vAlign w:val="center"/>
          </w:tcPr>
          <w:p w:rsidR="00CA30BD" w:rsidRPr="0077506B" w:rsidRDefault="0039318B" w:rsidP="0039318B">
            <w:pPr>
              <w:spacing w:line="360" w:lineRule="auto"/>
              <w:contextualSpacing/>
              <w:jc w:val="center"/>
              <w:rPr>
                <w:rFonts w:ascii="Arial" w:hAnsi="Arial" w:cs="Arial"/>
                <w:sz w:val="20"/>
                <w:szCs w:val="20"/>
              </w:rPr>
            </w:pPr>
            <w:r w:rsidRPr="0077506B">
              <w:rPr>
                <w:rFonts w:ascii="Arial" w:hAnsi="Arial" w:cs="Arial"/>
                <w:sz w:val="20"/>
                <w:szCs w:val="20"/>
              </w:rPr>
              <w:t>Fondo Rotatorio de la Vivienda para los Trabajadores de la Industria Licorera de Caldas.</w:t>
            </w:r>
          </w:p>
        </w:tc>
      </w:tr>
      <w:tr w:rsidR="004C1BCC" w:rsidRPr="0077506B" w:rsidTr="005C28D8">
        <w:trPr>
          <w:trHeight w:val="985"/>
        </w:trPr>
        <w:tc>
          <w:tcPr>
            <w:tcW w:w="4077" w:type="dxa"/>
            <w:shd w:val="clear" w:color="auto" w:fill="auto"/>
            <w:vAlign w:val="center"/>
          </w:tcPr>
          <w:p w:rsidR="00CA30BD" w:rsidRPr="0077506B" w:rsidRDefault="00CA30BD" w:rsidP="000A3A3B">
            <w:pPr>
              <w:spacing w:line="360" w:lineRule="auto"/>
              <w:contextualSpacing/>
              <w:rPr>
                <w:rFonts w:ascii="Arial" w:hAnsi="Arial" w:cs="Arial"/>
                <w:b/>
                <w:sz w:val="20"/>
                <w:szCs w:val="20"/>
              </w:rPr>
            </w:pPr>
            <w:r w:rsidRPr="0077506B">
              <w:rPr>
                <w:rFonts w:ascii="Arial" w:hAnsi="Arial" w:cs="Arial"/>
                <w:b/>
                <w:sz w:val="20"/>
                <w:szCs w:val="20"/>
              </w:rPr>
              <w:t>FECHA DE APROBACIÓN</w:t>
            </w:r>
          </w:p>
        </w:tc>
        <w:tc>
          <w:tcPr>
            <w:tcW w:w="4901" w:type="dxa"/>
            <w:shd w:val="clear" w:color="auto" w:fill="auto"/>
            <w:vAlign w:val="center"/>
          </w:tcPr>
          <w:p w:rsidR="00CA30BD" w:rsidRPr="0077506B" w:rsidRDefault="00CA30BD" w:rsidP="000A3A3B">
            <w:pPr>
              <w:spacing w:line="360" w:lineRule="auto"/>
              <w:contextualSpacing/>
              <w:jc w:val="center"/>
              <w:rPr>
                <w:rFonts w:ascii="Arial" w:hAnsi="Arial" w:cs="Arial"/>
                <w:sz w:val="20"/>
                <w:szCs w:val="20"/>
              </w:rPr>
            </w:pPr>
          </w:p>
        </w:tc>
      </w:tr>
      <w:tr w:rsidR="004C1BCC" w:rsidRPr="0077506B" w:rsidTr="005C28D8">
        <w:trPr>
          <w:trHeight w:val="877"/>
        </w:trPr>
        <w:tc>
          <w:tcPr>
            <w:tcW w:w="4077" w:type="dxa"/>
            <w:shd w:val="clear" w:color="auto" w:fill="auto"/>
            <w:vAlign w:val="center"/>
          </w:tcPr>
          <w:p w:rsidR="00CA30BD" w:rsidRPr="0077506B" w:rsidRDefault="00CA30BD" w:rsidP="000A3A3B">
            <w:pPr>
              <w:spacing w:line="360" w:lineRule="auto"/>
              <w:contextualSpacing/>
              <w:rPr>
                <w:rFonts w:ascii="Arial" w:hAnsi="Arial" w:cs="Arial"/>
                <w:b/>
                <w:sz w:val="20"/>
                <w:szCs w:val="20"/>
              </w:rPr>
            </w:pPr>
            <w:r w:rsidRPr="0077506B">
              <w:rPr>
                <w:rFonts w:ascii="Arial" w:hAnsi="Arial" w:cs="Arial"/>
                <w:b/>
                <w:sz w:val="20"/>
                <w:szCs w:val="20"/>
              </w:rPr>
              <w:t>FECHA DE VIGENCIA</w:t>
            </w:r>
          </w:p>
        </w:tc>
        <w:tc>
          <w:tcPr>
            <w:tcW w:w="4901" w:type="dxa"/>
            <w:shd w:val="clear" w:color="auto" w:fill="auto"/>
            <w:vAlign w:val="center"/>
          </w:tcPr>
          <w:p w:rsidR="00CA30BD" w:rsidRPr="0077506B" w:rsidRDefault="00A94F34" w:rsidP="007B7EDE">
            <w:pPr>
              <w:spacing w:line="360" w:lineRule="auto"/>
              <w:contextualSpacing/>
              <w:jc w:val="center"/>
              <w:rPr>
                <w:rFonts w:ascii="Arial" w:hAnsi="Arial" w:cs="Arial"/>
                <w:sz w:val="20"/>
                <w:szCs w:val="20"/>
              </w:rPr>
            </w:pPr>
            <w:r w:rsidRPr="0077506B">
              <w:rPr>
                <w:rFonts w:ascii="Arial" w:hAnsi="Arial" w:cs="Arial"/>
                <w:sz w:val="20"/>
                <w:szCs w:val="20"/>
              </w:rPr>
              <w:t>20</w:t>
            </w:r>
            <w:r w:rsidR="007B7EDE" w:rsidRPr="0077506B">
              <w:rPr>
                <w:rFonts w:ascii="Arial" w:hAnsi="Arial" w:cs="Arial"/>
                <w:sz w:val="20"/>
                <w:szCs w:val="20"/>
              </w:rPr>
              <w:t>20-</w:t>
            </w:r>
            <w:r w:rsidR="00CA30BD" w:rsidRPr="0077506B">
              <w:rPr>
                <w:rFonts w:ascii="Arial" w:hAnsi="Arial" w:cs="Arial"/>
                <w:sz w:val="20"/>
                <w:szCs w:val="20"/>
              </w:rPr>
              <w:t>20</w:t>
            </w:r>
            <w:r w:rsidR="00D95B04" w:rsidRPr="0077506B">
              <w:rPr>
                <w:rFonts w:ascii="Arial" w:hAnsi="Arial" w:cs="Arial"/>
                <w:sz w:val="20"/>
                <w:szCs w:val="20"/>
              </w:rPr>
              <w:t>2</w:t>
            </w:r>
            <w:r w:rsidR="0039318B" w:rsidRPr="0077506B">
              <w:rPr>
                <w:rFonts w:ascii="Arial" w:hAnsi="Arial" w:cs="Arial"/>
                <w:sz w:val="20"/>
                <w:szCs w:val="20"/>
              </w:rPr>
              <w:t>8</w:t>
            </w:r>
          </w:p>
        </w:tc>
      </w:tr>
      <w:tr w:rsidR="004C1BCC" w:rsidRPr="0077506B" w:rsidTr="005C28D8">
        <w:trPr>
          <w:trHeight w:val="641"/>
        </w:trPr>
        <w:tc>
          <w:tcPr>
            <w:tcW w:w="4077" w:type="dxa"/>
            <w:shd w:val="clear" w:color="auto" w:fill="auto"/>
            <w:vAlign w:val="center"/>
          </w:tcPr>
          <w:p w:rsidR="00CA30BD" w:rsidRPr="0077506B" w:rsidRDefault="00CA30BD" w:rsidP="000A3A3B">
            <w:pPr>
              <w:spacing w:line="360" w:lineRule="auto"/>
              <w:contextualSpacing/>
              <w:rPr>
                <w:rFonts w:ascii="Arial" w:hAnsi="Arial" w:cs="Arial"/>
                <w:b/>
                <w:sz w:val="20"/>
                <w:szCs w:val="20"/>
              </w:rPr>
            </w:pPr>
            <w:r w:rsidRPr="0077506B">
              <w:rPr>
                <w:rFonts w:ascii="Arial" w:hAnsi="Arial" w:cs="Arial"/>
                <w:b/>
                <w:sz w:val="20"/>
                <w:szCs w:val="20"/>
              </w:rPr>
              <w:t>INSTANCIA DE APROBACIÓN</w:t>
            </w:r>
          </w:p>
        </w:tc>
        <w:tc>
          <w:tcPr>
            <w:tcW w:w="4901" w:type="dxa"/>
            <w:shd w:val="clear" w:color="auto" w:fill="auto"/>
            <w:vAlign w:val="center"/>
          </w:tcPr>
          <w:p w:rsidR="00CA30BD" w:rsidRPr="0077506B" w:rsidRDefault="00DC027E" w:rsidP="00DC027E">
            <w:pPr>
              <w:spacing w:line="360" w:lineRule="auto"/>
              <w:contextualSpacing/>
              <w:jc w:val="center"/>
              <w:rPr>
                <w:rFonts w:ascii="Arial" w:hAnsi="Arial" w:cs="Arial"/>
                <w:sz w:val="20"/>
                <w:szCs w:val="20"/>
              </w:rPr>
            </w:pPr>
            <w:r>
              <w:rPr>
                <w:rFonts w:ascii="Arial" w:hAnsi="Arial" w:cs="Arial"/>
                <w:sz w:val="20"/>
                <w:szCs w:val="20"/>
              </w:rPr>
              <w:t>Gerencia</w:t>
            </w:r>
          </w:p>
        </w:tc>
      </w:tr>
      <w:tr w:rsidR="004C1BCC" w:rsidRPr="0077506B" w:rsidTr="005C28D8">
        <w:trPr>
          <w:trHeight w:val="945"/>
        </w:trPr>
        <w:tc>
          <w:tcPr>
            <w:tcW w:w="4077" w:type="dxa"/>
            <w:shd w:val="clear" w:color="auto" w:fill="auto"/>
            <w:vAlign w:val="center"/>
          </w:tcPr>
          <w:p w:rsidR="00CA30BD" w:rsidRPr="0077506B" w:rsidRDefault="00CA30BD" w:rsidP="000A3A3B">
            <w:pPr>
              <w:spacing w:line="360" w:lineRule="auto"/>
              <w:contextualSpacing/>
              <w:rPr>
                <w:rFonts w:ascii="Arial" w:hAnsi="Arial" w:cs="Arial"/>
                <w:b/>
                <w:sz w:val="20"/>
                <w:szCs w:val="20"/>
              </w:rPr>
            </w:pPr>
            <w:r w:rsidRPr="0077506B">
              <w:rPr>
                <w:rFonts w:ascii="Arial" w:hAnsi="Arial" w:cs="Arial"/>
                <w:b/>
                <w:sz w:val="20"/>
                <w:szCs w:val="20"/>
              </w:rPr>
              <w:t>DENOMINACIÓN DE LA AUTORIDAD ARCHIVISTA INSTITUCIONAL</w:t>
            </w:r>
          </w:p>
        </w:tc>
        <w:tc>
          <w:tcPr>
            <w:tcW w:w="4901" w:type="dxa"/>
            <w:shd w:val="clear" w:color="auto" w:fill="auto"/>
            <w:vAlign w:val="center"/>
          </w:tcPr>
          <w:p w:rsidR="00CA30BD" w:rsidRPr="0077506B" w:rsidRDefault="00DC027E" w:rsidP="00DC027E">
            <w:pPr>
              <w:spacing w:line="360" w:lineRule="auto"/>
              <w:contextualSpacing/>
              <w:jc w:val="center"/>
              <w:rPr>
                <w:rFonts w:ascii="Arial" w:hAnsi="Arial" w:cs="Arial"/>
                <w:sz w:val="20"/>
                <w:szCs w:val="20"/>
              </w:rPr>
            </w:pPr>
            <w:r>
              <w:rPr>
                <w:rFonts w:ascii="Arial" w:hAnsi="Arial" w:cs="Arial"/>
                <w:sz w:val="20"/>
                <w:szCs w:val="20"/>
              </w:rPr>
              <w:t xml:space="preserve">Comité de </w:t>
            </w:r>
          </w:p>
        </w:tc>
      </w:tr>
      <w:tr w:rsidR="004C1BCC" w:rsidRPr="0077506B" w:rsidTr="005C28D8">
        <w:trPr>
          <w:trHeight w:val="703"/>
        </w:trPr>
        <w:tc>
          <w:tcPr>
            <w:tcW w:w="4077" w:type="dxa"/>
            <w:shd w:val="clear" w:color="auto" w:fill="auto"/>
            <w:vAlign w:val="center"/>
          </w:tcPr>
          <w:p w:rsidR="00CA30BD" w:rsidRPr="0077506B" w:rsidRDefault="00CA30BD" w:rsidP="000A3A3B">
            <w:pPr>
              <w:spacing w:line="360" w:lineRule="auto"/>
              <w:contextualSpacing/>
              <w:rPr>
                <w:rFonts w:ascii="Arial" w:hAnsi="Arial" w:cs="Arial"/>
                <w:b/>
                <w:sz w:val="20"/>
                <w:szCs w:val="20"/>
              </w:rPr>
            </w:pPr>
            <w:r w:rsidRPr="0077506B">
              <w:rPr>
                <w:rFonts w:ascii="Arial" w:hAnsi="Arial" w:cs="Arial"/>
                <w:b/>
                <w:sz w:val="20"/>
                <w:szCs w:val="20"/>
              </w:rPr>
              <w:t>VERSION DEL DOCUMENTO</w:t>
            </w:r>
          </w:p>
        </w:tc>
        <w:tc>
          <w:tcPr>
            <w:tcW w:w="4901" w:type="dxa"/>
            <w:shd w:val="clear" w:color="auto" w:fill="auto"/>
            <w:vAlign w:val="center"/>
          </w:tcPr>
          <w:p w:rsidR="00CA30BD" w:rsidRPr="0077506B" w:rsidRDefault="007B7EDE" w:rsidP="000A3A3B">
            <w:pPr>
              <w:spacing w:line="360" w:lineRule="auto"/>
              <w:contextualSpacing/>
              <w:jc w:val="center"/>
              <w:rPr>
                <w:rFonts w:ascii="Arial" w:hAnsi="Arial" w:cs="Arial"/>
                <w:sz w:val="20"/>
                <w:szCs w:val="20"/>
              </w:rPr>
            </w:pPr>
            <w:r w:rsidRPr="0077506B">
              <w:rPr>
                <w:rFonts w:ascii="Arial" w:hAnsi="Arial" w:cs="Arial"/>
                <w:sz w:val="20"/>
                <w:szCs w:val="20"/>
              </w:rPr>
              <w:t>Versión 1</w:t>
            </w:r>
            <w:r w:rsidR="005148D1" w:rsidRPr="0077506B">
              <w:rPr>
                <w:rFonts w:ascii="Arial" w:hAnsi="Arial" w:cs="Arial"/>
                <w:sz w:val="20"/>
                <w:szCs w:val="20"/>
              </w:rPr>
              <w:t>-2020</w:t>
            </w:r>
          </w:p>
        </w:tc>
      </w:tr>
      <w:tr w:rsidR="00CA30BD" w:rsidRPr="0077506B" w:rsidTr="007B7EDE">
        <w:trPr>
          <w:trHeight w:val="791"/>
        </w:trPr>
        <w:tc>
          <w:tcPr>
            <w:tcW w:w="4077" w:type="dxa"/>
            <w:shd w:val="clear" w:color="auto" w:fill="auto"/>
            <w:vAlign w:val="center"/>
          </w:tcPr>
          <w:p w:rsidR="00CA30BD" w:rsidRPr="0077506B" w:rsidRDefault="00CA30BD" w:rsidP="000A3A3B">
            <w:pPr>
              <w:spacing w:line="360" w:lineRule="auto"/>
              <w:contextualSpacing/>
              <w:rPr>
                <w:rFonts w:ascii="Arial" w:hAnsi="Arial" w:cs="Arial"/>
                <w:b/>
                <w:sz w:val="20"/>
                <w:szCs w:val="20"/>
              </w:rPr>
            </w:pPr>
            <w:r w:rsidRPr="0077506B">
              <w:rPr>
                <w:rFonts w:ascii="Arial" w:hAnsi="Arial" w:cs="Arial"/>
                <w:b/>
                <w:sz w:val="20"/>
                <w:szCs w:val="20"/>
              </w:rPr>
              <w:t xml:space="preserve">RESPONSABLES DE ACTUALIZACION  </w:t>
            </w:r>
          </w:p>
        </w:tc>
        <w:tc>
          <w:tcPr>
            <w:tcW w:w="4901" w:type="dxa"/>
            <w:shd w:val="clear" w:color="auto" w:fill="auto"/>
            <w:vAlign w:val="center"/>
          </w:tcPr>
          <w:p w:rsidR="0039318B" w:rsidRPr="0077506B" w:rsidRDefault="0039318B" w:rsidP="0039318B">
            <w:pPr>
              <w:spacing w:line="360" w:lineRule="auto"/>
              <w:contextualSpacing/>
              <w:jc w:val="center"/>
              <w:rPr>
                <w:rFonts w:ascii="Arial" w:hAnsi="Arial" w:cs="Arial"/>
                <w:sz w:val="20"/>
                <w:szCs w:val="20"/>
              </w:rPr>
            </w:pPr>
          </w:p>
          <w:p w:rsidR="0039318B" w:rsidRPr="0077506B" w:rsidRDefault="0039318B" w:rsidP="0039318B">
            <w:pPr>
              <w:spacing w:line="360" w:lineRule="auto"/>
              <w:contextualSpacing/>
              <w:jc w:val="center"/>
              <w:rPr>
                <w:rFonts w:ascii="Arial" w:hAnsi="Arial" w:cs="Arial"/>
                <w:sz w:val="20"/>
                <w:szCs w:val="20"/>
              </w:rPr>
            </w:pPr>
            <w:r w:rsidRPr="0077506B">
              <w:rPr>
                <w:rFonts w:ascii="Arial" w:hAnsi="Arial" w:cs="Arial"/>
                <w:sz w:val="20"/>
                <w:szCs w:val="20"/>
              </w:rPr>
              <w:t>Marisol Llanos Romero</w:t>
            </w:r>
          </w:p>
          <w:p w:rsidR="00CA30BD" w:rsidRPr="0077506B" w:rsidRDefault="0039318B" w:rsidP="0039318B">
            <w:pPr>
              <w:spacing w:line="360" w:lineRule="auto"/>
              <w:contextualSpacing/>
              <w:jc w:val="center"/>
              <w:rPr>
                <w:rFonts w:ascii="Arial" w:hAnsi="Arial" w:cs="Arial"/>
                <w:sz w:val="20"/>
                <w:szCs w:val="20"/>
              </w:rPr>
            </w:pPr>
            <w:r w:rsidRPr="0077506B">
              <w:rPr>
                <w:rFonts w:ascii="Arial" w:hAnsi="Arial" w:cs="Arial"/>
                <w:sz w:val="20"/>
                <w:szCs w:val="20"/>
              </w:rPr>
              <w:t xml:space="preserve"> Asistente Administrativo</w:t>
            </w:r>
          </w:p>
          <w:p w:rsidR="00CA30BD" w:rsidRPr="0077506B" w:rsidRDefault="00CA30BD" w:rsidP="000A3A3B">
            <w:pPr>
              <w:spacing w:line="360" w:lineRule="auto"/>
              <w:contextualSpacing/>
              <w:jc w:val="center"/>
              <w:rPr>
                <w:rFonts w:ascii="Arial" w:hAnsi="Arial" w:cs="Arial"/>
                <w:sz w:val="20"/>
                <w:szCs w:val="20"/>
              </w:rPr>
            </w:pPr>
          </w:p>
        </w:tc>
      </w:tr>
      <w:tr w:rsidR="0039318B" w:rsidRPr="0077506B" w:rsidTr="007B7EDE">
        <w:trPr>
          <w:trHeight w:val="791"/>
        </w:trPr>
        <w:tc>
          <w:tcPr>
            <w:tcW w:w="4077" w:type="dxa"/>
            <w:shd w:val="clear" w:color="auto" w:fill="auto"/>
            <w:vAlign w:val="center"/>
          </w:tcPr>
          <w:p w:rsidR="0039318B" w:rsidRPr="0077506B" w:rsidRDefault="0039318B" w:rsidP="000A3A3B">
            <w:pPr>
              <w:spacing w:line="360" w:lineRule="auto"/>
              <w:contextualSpacing/>
              <w:rPr>
                <w:rFonts w:ascii="Arial" w:hAnsi="Arial" w:cs="Arial"/>
                <w:b/>
                <w:sz w:val="20"/>
                <w:szCs w:val="20"/>
              </w:rPr>
            </w:pPr>
            <w:r w:rsidRPr="0077506B">
              <w:rPr>
                <w:rFonts w:ascii="Arial" w:hAnsi="Arial" w:cs="Arial"/>
                <w:b/>
                <w:sz w:val="20"/>
                <w:szCs w:val="20"/>
              </w:rPr>
              <w:t>FECHA DE PUBLICACION PAGINA WEB</w:t>
            </w:r>
          </w:p>
        </w:tc>
        <w:tc>
          <w:tcPr>
            <w:tcW w:w="4901" w:type="dxa"/>
            <w:shd w:val="clear" w:color="auto" w:fill="auto"/>
            <w:vAlign w:val="center"/>
          </w:tcPr>
          <w:p w:rsidR="0039318B" w:rsidRPr="0077506B" w:rsidRDefault="00D86547" w:rsidP="00A65CD9">
            <w:pPr>
              <w:spacing w:line="360" w:lineRule="auto"/>
              <w:contextualSpacing/>
              <w:jc w:val="center"/>
              <w:rPr>
                <w:rFonts w:ascii="Arial" w:hAnsi="Arial" w:cs="Arial"/>
                <w:sz w:val="20"/>
                <w:szCs w:val="20"/>
              </w:rPr>
            </w:pPr>
            <w:r w:rsidRPr="0077506B">
              <w:rPr>
                <w:rFonts w:ascii="Arial" w:hAnsi="Arial" w:cs="Arial"/>
                <w:sz w:val="20"/>
                <w:szCs w:val="20"/>
              </w:rPr>
              <w:t>No debe exceder el mes después de aprobado</w:t>
            </w:r>
          </w:p>
        </w:tc>
      </w:tr>
    </w:tbl>
    <w:p w:rsidR="009D71E6" w:rsidRPr="0077506B" w:rsidRDefault="009D71E6">
      <w:pPr>
        <w:rPr>
          <w:rFonts w:ascii="Arial" w:hAnsi="Arial" w:cs="Arial"/>
          <w:color w:val="FF0000"/>
          <w:sz w:val="20"/>
          <w:szCs w:val="20"/>
        </w:rPr>
      </w:pPr>
    </w:p>
    <w:p w:rsidR="00CA30BD" w:rsidRPr="0077506B" w:rsidRDefault="00CA30BD">
      <w:pPr>
        <w:rPr>
          <w:rFonts w:ascii="Arial" w:hAnsi="Arial" w:cs="Arial"/>
          <w:color w:val="FF0000"/>
          <w:sz w:val="20"/>
          <w:szCs w:val="20"/>
        </w:rPr>
      </w:pPr>
    </w:p>
    <w:p w:rsidR="0088248C" w:rsidRPr="0077506B" w:rsidRDefault="0088248C">
      <w:pPr>
        <w:rPr>
          <w:rFonts w:ascii="Arial" w:hAnsi="Arial" w:cs="Arial"/>
          <w:color w:val="FF0000"/>
          <w:sz w:val="20"/>
          <w:szCs w:val="20"/>
        </w:rPr>
      </w:pPr>
    </w:p>
    <w:p w:rsidR="0088248C" w:rsidRPr="004C1BCC" w:rsidRDefault="0088248C">
      <w:pPr>
        <w:rPr>
          <w:color w:val="FF0000"/>
        </w:rPr>
      </w:pPr>
    </w:p>
    <w:p w:rsidR="0088248C" w:rsidRPr="004C1BCC" w:rsidRDefault="0088248C">
      <w:pPr>
        <w:rPr>
          <w:color w:val="FF0000"/>
        </w:rPr>
      </w:pPr>
    </w:p>
    <w:p w:rsidR="0088248C" w:rsidRPr="004C1BCC" w:rsidRDefault="0088248C">
      <w:pPr>
        <w:rPr>
          <w:color w:val="FF0000"/>
        </w:rPr>
      </w:pPr>
    </w:p>
    <w:p w:rsidR="0088248C" w:rsidRPr="004C1BCC" w:rsidRDefault="0088248C">
      <w:pPr>
        <w:rPr>
          <w:color w:val="FF0000"/>
        </w:rPr>
      </w:pPr>
    </w:p>
    <w:p w:rsidR="0088248C" w:rsidRPr="004C1BCC" w:rsidRDefault="0088248C">
      <w:pPr>
        <w:rPr>
          <w:color w:val="FF0000"/>
        </w:rPr>
      </w:pPr>
    </w:p>
    <w:p w:rsidR="0088248C" w:rsidRPr="004C1BCC" w:rsidRDefault="0088248C">
      <w:pPr>
        <w:rPr>
          <w:color w:val="FF0000"/>
        </w:rPr>
      </w:pPr>
    </w:p>
    <w:p w:rsidR="007B7EDE" w:rsidRPr="004C1BCC" w:rsidRDefault="007B7EDE">
      <w:pPr>
        <w:rPr>
          <w:color w:val="FF0000"/>
        </w:rPr>
      </w:pPr>
    </w:p>
    <w:p w:rsidR="007B7EDE" w:rsidRPr="004C1BCC" w:rsidRDefault="007B7EDE">
      <w:pPr>
        <w:rPr>
          <w:color w:val="FF0000"/>
        </w:rPr>
      </w:pPr>
    </w:p>
    <w:p w:rsidR="007B7EDE" w:rsidRPr="004C1BCC" w:rsidRDefault="007B7EDE">
      <w:pPr>
        <w:rPr>
          <w:color w:val="FF0000"/>
        </w:rPr>
      </w:pPr>
    </w:p>
    <w:p w:rsidR="0088248C" w:rsidRPr="004C1BCC" w:rsidRDefault="0088248C">
      <w:pPr>
        <w:rPr>
          <w:color w:val="FF0000"/>
        </w:rPr>
      </w:pPr>
    </w:p>
    <w:p w:rsidR="0088248C" w:rsidRPr="004C1BCC" w:rsidRDefault="0088248C">
      <w:pPr>
        <w:rPr>
          <w:color w:val="FF0000"/>
        </w:rPr>
      </w:pPr>
    </w:p>
    <w:p w:rsidR="0088248C" w:rsidRPr="0077506B" w:rsidRDefault="0088248C"/>
    <w:p w:rsidR="00CA30BD" w:rsidRPr="00023434" w:rsidRDefault="00CA30BD" w:rsidP="00CA30BD">
      <w:pPr>
        <w:spacing w:line="360" w:lineRule="auto"/>
        <w:contextualSpacing/>
        <w:jc w:val="center"/>
        <w:rPr>
          <w:rFonts w:ascii="Arial" w:hAnsi="Arial" w:cs="Arial"/>
          <w:b/>
          <w:sz w:val="20"/>
          <w:szCs w:val="20"/>
        </w:rPr>
      </w:pPr>
      <w:r w:rsidRPr="00023434">
        <w:rPr>
          <w:rFonts w:ascii="Arial" w:hAnsi="Arial" w:cs="Arial"/>
          <w:b/>
          <w:sz w:val="20"/>
          <w:szCs w:val="20"/>
        </w:rPr>
        <w:t>PROGRAMA DE GESTION DOCUMENTAL -PGD-</w:t>
      </w:r>
    </w:p>
    <w:p w:rsidR="00CA30BD" w:rsidRPr="00023434" w:rsidRDefault="007B7EDE" w:rsidP="007B7EDE">
      <w:pPr>
        <w:spacing w:line="360" w:lineRule="auto"/>
        <w:ind w:firstLine="284"/>
        <w:contextualSpacing/>
        <w:jc w:val="center"/>
        <w:rPr>
          <w:rFonts w:ascii="Arial" w:hAnsi="Arial" w:cs="Arial"/>
          <w:b/>
          <w:sz w:val="20"/>
          <w:szCs w:val="20"/>
        </w:rPr>
      </w:pPr>
      <w:r w:rsidRPr="00023434">
        <w:rPr>
          <w:rFonts w:ascii="Arial" w:hAnsi="Arial" w:cs="Arial"/>
          <w:b/>
          <w:sz w:val="20"/>
          <w:szCs w:val="20"/>
        </w:rPr>
        <w:t>Fondo Rotatorio para la Vivienda ILC</w:t>
      </w:r>
    </w:p>
    <w:p w:rsidR="00CA30BD" w:rsidRPr="00023434" w:rsidRDefault="00CA30BD" w:rsidP="00CA30BD">
      <w:pPr>
        <w:spacing w:line="360" w:lineRule="auto"/>
        <w:contextualSpacing/>
        <w:jc w:val="both"/>
        <w:rPr>
          <w:rFonts w:ascii="Arial" w:hAnsi="Arial" w:cs="Arial"/>
          <w:sz w:val="20"/>
          <w:szCs w:val="20"/>
        </w:rPr>
      </w:pPr>
    </w:p>
    <w:p w:rsidR="00CA30BD" w:rsidRPr="00023434" w:rsidRDefault="00746423" w:rsidP="00655755">
      <w:pPr>
        <w:pStyle w:val="Ttulo1"/>
      </w:pPr>
      <w:r w:rsidRPr="00023434">
        <w:t>ASPECTOS GENERALES</w:t>
      </w:r>
    </w:p>
    <w:p w:rsidR="00746423" w:rsidRPr="00023434" w:rsidRDefault="00746423" w:rsidP="00655755">
      <w:pPr>
        <w:pStyle w:val="Ttulo1"/>
        <w:numPr>
          <w:ilvl w:val="0"/>
          <w:numId w:val="0"/>
        </w:numPr>
        <w:ind w:left="1140"/>
      </w:pPr>
    </w:p>
    <w:p w:rsidR="00746423" w:rsidRPr="00023434" w:rsidRDefault="00746423" w:rsidP="00746423">
      <w:pPr>
        <w:pStyle w:val="Ttulo2"/>
        <w:rPr>
          <w:rFonts w:ascii="Arial" w:hAnsi="Arial" w:cs="Arial"/>
          <w:color w:val="auto"/>
          <w:sz w:val="20"/>
          <w:szCs w:val="20"/>
        </w:rPr>
      </w:pPr>
      <w:r w:rsidRPr="00023434">
        <w:rPr>
          <w:rFonts w:ascii="Arial" w:hAnsi="Arial" w:cs="Arial"/>
          <w:color w:val="auto"/>
          <w:sz w:val="20"/>
          <w:szCs w:val="20"/>
        </w:rPr>
        <w:t>Introducción:</w:t>
      </w:r>
    </w:p>
    <w:p w:rsidR="00CA30BD" w:rsidRPr="00023434" w:rsidRDefault="00CA30BD" w:rsidP="00CA30BD">
      <w:pPr>
        <w:spacing w:line="360" w:lineRule="auto"/>
        <w:contextualSpacing/>
        <w:jc w:val="both"/>
        <w:rPr>
          <w:rFonts w:ascii="Arial" w:hAnsi="Arial" w:cs="Arial"/>
          <w:b/>
          <w:sz w:val="20"/>
          <w:szCs w:val="20"/>
        </w:rPr>
      </w:pPr>
    </w:p>
    <w:p w:rsidR="00CA30BD" w:rsidRPr="00023434" w:rsidRDefault="001D26F5" w:rsidP="001B39A9">
      <w:pPr>
        <w:spacing w:line="360" w:lineRule="auto"/>
        <w:contextualSpacing/>
        <w:jc w:val="both"/>
        <w:rPr>
          <w:rFonts w:ascii="Arial" w:hAnsi="Arial" w:cs="Arial"/>
          <w:sz w:val="20"/>
          <w:szCs w:val="20"/>
          <w:lang w:val="es-CO"/>
        </w:rPr>
      </w:pPr>
      <w:r w:rsidRPr="00023434">
        <w:rPr>
          <w:rFonts w:ascii="Arial" w:hAnsi="Arial" w:cs="Arial"/>
          <w:sz w:val="20"/>
          <w:szCs w:val="20"/>
        </w:rPr>
        <w:t xml:space="preserve">La </w:t>
      </w:r>
      <w:r w:rsidR="00863C63" w:rsidRPr="00023434">
        <w:rPr>
          <w:rFonts w:ascii="Arial" w:hAnsi="Arial" w:cs="Arial"/>
          <w:sz w:val="20"/>
          <w:szCs w:val="20"/>
          <w:lang w:val="es-CO"/>
        </w:rPr>
        <w:t xml:space="preserve">realización de este </w:t>
      </w:r>
      <w:r w:rsidRPr="00023434">
        <w:rPr>
          <w:rFonts w:ascii="Arial" w:hAnsi="Arial" w:cs="Arial"/>
          <w:sz w:val="20"/>
          <w:szCs w:val="20"/>
          <w:lang w:val="es-CO"/>
        </w:rPr>
        <w:t xml:space="preserve">Programa de Gestión Documental nace de la necesidad </w:t>
      </w:r>
      <w:r w:rsidR="00CA30BD" w:rsidRPr="00023434">
        <w:rPr>
          <w:rFonts w:ascii="Arial" w:hAnsi="Arial" w:cs="Arial"/>
          <w:sz w:val="20"/>
          <w:szCs w:val="20"/>
          <w:lang w:val="es-CO"/>
        </w:rPr>
        <w:t xml:space="preserve">de hacer una revisión interna general e identificar las necesidades de Gestión Documental que </w:t>
      </w:r>
      <w:r w:rsidRPr="00023434">
        <w:rPr>
          <w:rFonts w:ascii="Arial" w:hAnsi="Arial" w:cs="Arial"/>
          <w:sz w:val="20"/>
          <w:szCs w:val="20"/>
          <w:lang w:val="es-CO"/>
        </w:rPr>
        <w:t xml:space="preserve">tiene el </w:t>
      </w:r>
      <w:r w:rsidR="00450540" w:rsidRPr="00023434">
        <w:rPr>
          <w:rFonts w:ascii="Arial" w:hAnsi="Arial" w:cs="Arial"/>
          <w:sz w:val="20"/>
          <w:szCs w:val="20"/>
        </w:rPr>
        <w:t>FONDO ROTATORIO DE</w:t>
      </w:r>
      <w:r w:rsidR="003B1195" w:rsidRPr="00023434">
        <w:rPr>
          <w:rFonts w:ascii="Arial" w:hAnsi="Arial" w:cs="Arial"/>
          <w:sz w:val="20"/>
          <w:szCs w:val="20"/>
        </w:rPr>
        <w:t xml:space="preserve"> LA</w:t>
      </w:r>
      <w:r w:rsidR="00450540" w:rsidRPr="00023434">
        <w:rPr>
          <w:rFonts w:ascii="Arial" w:hAnsi="Arial" w:cs="Arial"/>
          <w:sz w:val="20"/>
          <w:szCs w:val="20"/>
        </w:rPr>
        <w:t xml:space="preserve"> VIVIENDA PARA LOS TRABAJADORES DE LA INDUSTRIA LICORERA DE CALDAS </w:t>
      </w:r>
      <w:r w:rsidRPr="00023434">
        <w:rPr>
          <w:rFonts w:ascii="Arial" w:hAnsi="Arial" w:cs="Arial"/>
          <w:sz w:val="20"/>
          <w:szCs w:val="20"/>
          <w:lang w:val="es-CO"/>
        </w:rPr>
        <w:t xml:space="preserve">que </w:t>
      </w:r>
      <w:r w:rsidR="00450540" w:rsidRPr="00023434">
        <w:rPr>
          <w:rFonts w:ascii="Arial" w:hAnsi="Arial" w:cs="Arial"/>
          <w:sz w:val="20"/>
          <w:szCs w:val="20"/>
          <w:lang w:val="es-CO"/>
        </w:rPr>
        <w:t xml:space="preserve">le </w:t>
      </w:r>
      <w:r w:rsidR="00CA30BD" w:rsidRPr="00023434">
        <w:rPr>
          <w:rFonts w:ascii="Arial" w:hAnsi="Arial" w:cs="Arial"/>
          <w:sz w:val="20"/>
          <w:szCs w:val="20"/>
          <w:lang w:val="es-CO"/>
        </w:rPr>
        <w:t>permita el diseño en cuanto a la formulación de políticas internas, definición de estrategias, procedimientos y programas específicos, así como la implementación y seguimiento del programa, con</w:t>
      </w:r>
      <w:r w:rsidR="00746423" w:rsidRPr="00023434">
        <w:rPr>
          <w:rFonts w:ascii="Arial" w:hAnsi="Arial" w:cs="Arial"/>
          <w:sz w:val="20"/>
          <w:szCs w:val="20"/>
          <w:lang w:val="es-CO"/>
        </w:rPr>
        <w:t xml:space="preserve"> sujeción a las normas  vigente</w:t>
      </w:r>
      <w:r w:rsidR="00515814" w:rsidRPr="00023434">
        <w:rPr>
          <w:rFonts w:ascii="Arial" w:hAnsi="Arial" w:cs="Arial"/>
          <w:sz w:val="20"/>
          <w:szCs w:val="20"/>
          <w:lang w:val="es-CO"/>
        </w:rPr>
        <w:t>s</w:t>
      </w:r>
      <w:r w:rsidR="00CA30BD" w:rsidRPr="00023434">
        <w:rPr>
          <w:rFonts w:ascii="Arial" w:hAnsi="Arial" w:cs="Arial"/>
          <w:sz w:val="20"/>
          <w:szCs w:val="20"/>
          <w:lang w:val="es-CO"/>
        </w:rPr>
        <w:t xml:space="preserve"> en Colombia sobre materia archivística, la adopción de estándares y prácticas de manera que cumpla las expectativas de la entidad.</w:t>
      </w:r>
    </w:p>
    <w:p w:rsidR="00746423" w:rsidRPr="00023434" w:rsidRDefault="00746423" w:rsidP="001B39A9">
      <w:pPr>
        <w:spacing w:line="360" w:lineRule="auto"/>
        <w:jc w:val="both"/>
        <w:rPr>
          <w:rFonts w:ascii="Arial" w:hAnsi="Arial" w:cs="Arial"/>
          <w:sz w:val="20"/>
          <w:szCs w:val="20"/>
          <w:lang w:val="es-CO"/>
        </w:rPr>
      </w:pPr>
    </w:p>
    <w:p w:rsidR="00746423" w:rsidRPr="00023434" w:rsidRDefault="00746423" w:rsidP="001B39A9">
      <w:pPr>
        <w:spacing w:line="360" w:lineRule="auto"/>
        <w:contextualSpacing/>
        <w:jc w:val="both"/>
        <w:rPr>
          <w:rFonts w:ascii="Arial" w:hAnsi="Arial" w:cs="Arial"/>
          <w:sz w:val="20"/>
          <w:szCs w:val="20"/>
        </w:rPr>
      </w:pPr>
      <w:r w:rsidRPr="00023434">
        <w:rPr>
          <w:rFonts w:ascii="Arial" w:hAnsi="Arial" w:cs="Arial"/>
          <w:sz w:val="20"/>
          <w:szCs w:val="20"/>
        </w:rPr>
        <w:t xml:space="preserve">Con la entrada en vigencia del decreto 1080 de  mayo de 2015 </w:t>
      </w:r>
      <w:r w:rsidR="00BB4891" w:rsidRPr="00023434">
        <w:rPr>
          <w:rFonts w:ascii="Arial" w:hAnsi="Arial" w:cs="Arial"/>
          <w:sz w:val="20"/>
          <w:szCs w:val="20"/>
        </w:rPr>
        <w:t>Capítulo</w:t>
      </w:r>
      <w:r w:rsidRPr="00023434">
        <w:rPr>
          <w:rFonts w:ascii="Arial" w:hAnsi="Arial" w:cs="Arial"/>
          <w:sz w:val="20"/>
          <w:szCs w:val="20"/>
        </w:rPr>
        <w:t xml:space="preserve"> V Artículo 2.8.2.5.10 Obligatoriedad del p</w:t>
      </w:r>
      <w:r w:rsidR="00450540" w:rsidRPr="00023434">
        <w:rPr>
          <w:rFonts w:ascii="Arial" w:hAnsi="Arial" w:cs="Arial"/>
          <w:sz w:val="20"/>
          <w:szCs w:val="20"/>
        </w:rPr>
        <w:t xml:space="preserve">rograma gestión documental, EL FONDO ROTATORIO DE </w:t>
      </w:r>
      <w:r w:rsidR="003B1195" w:rsidRPr="00023434">
        <w:rPr>
          <w:rFonts w:ascii="Arial" w:hAnsi="Arial" w:cs="Arial"/>
          <w:sz w:val="20"/>
          <w:szCs w:val="20"/>
        </w:rPr>
        <w:t xml:space="preserve">LA </w:t>
      </w:r>
      <w:r w:rsidR="00450540" w:rsidRPr="00023434">
        <w:rPr>
          <w:rFonts w:ascii="Arial" w:hAnsi="Arial" w:cs="Arial"/>
          <w:sz w:val="20"/>
          <w:szCs w:val="20"/>
        </w:rPr>
        <w:t xml:space="preserve">VIVIENDA PARA LOS TRABAJADORES DE LA INDUSTRIA LICORERA DE CALDAS </w:t>
      </w:r>
      <w:r w:rsidRPr="00023434">
        <w:rPr>
          <w:rFonts w:ascii="Arial" w:hAnsi="Arial" w:cs="Arial"/>
          <w:sz w:val="20"/>
          <w:szCs w:val="20"/>
        </w:rPr>
        <w:t>formula el Programa Gestión Documental (PGD), a corto, mediano y largo plazo, como parte del Plan Estratégico Institucional y del Plan de Acción Anual</w:t>
      </w:r>
      <w:r w:rsidR="005E3025" w:rsidRPr="00023434">
        <w:rPr>
          <w:rFonts w:ascii="Arial" w:hAnsi="Arial" w:cs="Arial"/>
          <w:sz w:val="20"/>
          <w:szCs w:val="20"/>
        </w:rPr>
        <w:t>.</w:t>
      </w:r>
    </w:p>
    <w:p w:rsidR="00BB4891" w:rsidRPr="00023434" w:rsidRDefault="00BB4891" w:rsidP="00746423">
      <w:pPr>
        <w:spacing w:line="360" w:lineRule="auto"/>
        <w:jc w:val="both"/>
        <w:rPr>
          <w:rFonts w:ascii="Arial" w:hAnsi="Arial" w:cs="Arial"/>
          <w:sz w:val="20"/>
          <w:szCs w:val="20"/>
        </w:rPr>
      </w:pPr>
    </w:p>
    <w:p w:rsidR="00BB4891" w:rsidRPr="00023434" w:rsidRDefault="00BB4891" w:rsidP="00BB4891">
      <w:pPr>
        <w:pStyle w:val="Ttulo2"/>
        <w:rPr>
          <w:rFonts w:ascii="Arial" w:hAnsi="Arial" w:cs="Arial"/>
          <w:color w:val="auto"/>
          <w:sz w:val="20"/>
          <w:szCs w:val="20"/>
        </w:rPr>
      </w:pPr>
      <w:r w:rsidRPr="00023434">
        <w:rPr>
          <w:rFonts w:ascii="Arial" w:hAnsi="Arial" w:cs="Arial"/>
          <w:color w:val="auto"/>
          <w:sz w:val="20"/>
          <w:szCs w:val="20"/>
        </w:rPr>
        <w:t>ALCANCE:</w:t>
      </w:r>
    </w:p>
    <w:p w:rsidR="00746423" w:rsidRPr="00023434" w:rsidRDefault="00746423" w:rsidP="00CA30BD">
      <w:pPr>
        <w:spacing w:line="360" w:lineRule="auto"/>
        <w:jc w:val="both"/>
        <w:rPr>
          <w:rFonts w:ascii="Arial" w:hAnsi="Arial" w:cs="Arial"/>
          <w:sz w:val="20"/>
          <w:szCs w:val="20"/>
        </w:rPr>
      </w:pPr>
    </w:p>
    <w:p w:rsidR="00CA30BD" w:rsidRPr="00023434" w:rsidRDefault="00CA30BD" w:rsidP="00CA30BD">
      <w:pPr>
        <w:spacing w:line="360" w:lineRule="auto"/>
        <w:contextualSpacing/>
        <w:jc w:val="both"/>
        <w:rPr>
          <w:rFonts w:ascii="Arial" w:hAnsi="Arial" w:cs="Arial"/>
          <w:sz w:val="20"/>
          <w:szCs w:val="20"/>
        </w:rPr>
      </w:pPr>
      <w:r w:rsidRPr="00023434">
        <w:rPr>
          <w:rFonts w:ascii="Arial" w:hAnsi="Arial" w:cs="Arial"/>
          <w:sz w:val="20"/>
          <w:szCs w:val="20"/>
        </w:rPr>
        <w:t xml:space="preserve">El Programa de Gestión Documental del </w:t>
      </w:r>
      <w:r w:rsidR="005E3025" w:rsidRPr="00023434">
        <w:rPr>
          <w:rFonts w:ascii="Arial" w:hAnsi="Arial" w:cs="Arial"/>
          <w:sz w:val="20"/>
          <w:szCs w:val="20"/>
        </w:rPr>
        <w:t>FRVILC</w:t>
      </w:r>
      <w:r w:rsidRPr="00023434">
        <w:rPr>
          <w:rFonts w:ascii="Arial" w:hAnsi="Arial" w:cs="Arial"/>
          <w:sz w:val="20"/>
          <w:szCs w:val="20"/>
        </w:rPr>
        <w:t xml:space="preserve"> desarrolla gradualmente los ocho (8) procesos de la Gestión Documental descritos en el Decreto </w:t>
      </w:r>
      <w:r w:rsidR="008142A8" w:rsidRPr="00023434">
        <w:rPr>
          <w:rFonts w:ascii="Arial" w:hAnsi="Arial" w:cs="Arial"/>
          <w:sz w:val="20"/>
          <w:szCs w:val="20"/>
        </w:rPr>
        <w:t>1080 de 2015</w:t>
      </w:r>
      <w:r w:rsidRPr="00023434">
        <w:rPr>
          <w:rFonts w:ascii="Arial" w:hAnsi="Arial" w:cs="Arial"/>
          <w:sz w:val="20"/>
          <w:szCs w:val="20"/>
        </w:rPr>
        <w:t>: planeación, producción, gestión y trámite, organización, transferencias, disposición, preservación y valoración, describiendo actividades que se desarrollaran a corto, mediano y largo plazo.</w:t>
      </w:r>
    </w:p>
    <w:p w:rsidR="0009633D" w:rsidRPr="00023434" w:rsidRDefault="0009633D" w:rsidP="00CA30BD">
      <w:pPr>
        <w:spacing w:line="360" w:lineRule="auto"/>
        <w:contextualSpacing/>
        <w:jc w:val="both"/>
        <w:rPr>
          <w:rFonts w:ascii="Arial" w:hAnsi="Arial" w:cs="Arial"/>
          <w:sz w:val="20"/>
          <w:szCs w:val="20"/>
        </w:rPr>
      </w:pPr>
    </w:p>
    <w:p w:rsidR="00CA30BD" w:rsidRPr="00023434" w:rsidRDefault="008142A8" w:rsidP="00CA30BD">
      <w:pPr>
        <w:spacing w:line="360" w:lineRule="auto"/>
        <w:contextualSpacing/>
        <w:jc w:val="both"/>
        <w:rPr>
          <w:rFonts w:ascii="Arial" w:hAnsi="Arial" w:cs="Arial"/>
          <w:sz w:val="20"/>
          <w:szCs w:val="20"/>
        </w:rPr>
      </w:pPr>
      <w:r w:rsidRPr="00023434">
        <w:rPr>
          <w:rFonts w:ascii="Arial" w:hAnsi="Arial" w:cs="Arial"/>
          <w:sz w:val="20"/>
          <w:szCs w:val="20"/>
        </w:rPr>
        <w:t>S</w:t>
      </w:r>
      <w:r w:rsidR="00CA30BD" w:rsidRPr="00023434">
        <w:rPr>
          <w:rFonts w:ascii="Arial" w:hAnsi="Arial" w:cs="Arial"/>
          <w:sz w:val="20"/>
          <w:szCs w:val="20"/>
        </w:rPr>
        <w:t xml:space="preserve">e </w:t>
      </w:r>
      <w:r w:rsidR="00CF26C4" w:rsidRPr="00023434">
        <w:rPr>
          <w:rFonts w:ascii="Arial" w:hAnsi="Arial" w:cs="Arial"/>
          <w:sz w:val="20"/>
          <w:szCs w:val="20"/>
        </w:rPr>
        <w:t>actuali</w:t>
      </w:r>
      <w:r w:rsidRPr="00023434">
        <w:rPr>
          <w:rFonts w:ascii="Arial" w:hAnsi="Arial" w:cs="Arial"/>
          <w:sz w:val="20"/>
          <w:szCs w:val="20"/>
        </w:rPr>
        <w:t>zara</w:t>
      </w:r>
      <w:r w:rsidR="00CF26C4" w:rsidRPr="00023434">
        <w:rPr>
          <w:rFonts w:ascii="Arial" w:hAnsi="Arial" w:cs="Arial"/>
          <w:sz w:val="20"/>
          <w:szCs w:val="20"/>
        </w:rPr>
        <w:t xml:space="preserve"> y ajusta</w:t>
      </w:r>
      <w:r w:rsidRPr="00023434">
        <w:rPr>
          <w:rFonts w:ascii="Arial" w:hAnsi="Arial" w:cs="Arial"/>
          <w:sz w:val="20"/>
          <w:szCs w:val="20"/>
        </w:rPr>
        <w:t>ra</w:t>
      </w:r>
      <w:r w:rsidR="00CA30BD" w:rsidRPr="00023434">
        <w:rPr>
          <w:rFonts w:ascii="Arial" w:hAnsi="Arial" w:cs="Arial"/>
          <w:sz w:val="20"/>
          <w:szCs w:val="20"/>
        </w:rPr>
        <w:t xml:space="preserve"> de acuerdo a las necesidades </w:t>
      </w:r>
      <w:r w:rsidR="003B1195" w:rsidRPr="00023434">
        <w:rPr>
          <w:rFonts w:ascii="Arial" w:hAnsi="Arial" w:cs="Arial"/>
          <w:sz w:val="20"/>
          <w:szCs w:val="20"/>
        </w:rPr>
        <w:t xml:space="preserve">y </w:t>
      </w:r>
      <w:r w:rsidR="00CA30BD" w:rsidRPr="00023434">
        <w:rPr>
          <w:rFonts w:ascii="Arial" w:hAnsi="Arial" w:cs="Arial"/>
          <w:sz w:val="20"/>
          <w:szCs w:val="20"/>
        </w:rPr>
        <w:t xml:space="preserve"> modificaciones de las normas </w:t>
      </w:r>
      <w:r w:rsidR="003B1195" w:rsidRPr="00023434">
        <w:rPr>
          <w:rFonts w:ascii="Arial" w:hAnsi="Arial" w:cs="Arial"/>
          <w:sz w:val="20"/>
          <w:szCs w:val="20"/>
        </w:rPr>
        <w:t>internas y externas que rigen al Fondo</w:t>
      </w:r>
      <w:r w:rsidR="00CA30BD" w:rsidRPr="00023434">
        <w:rPr>
          <w:rFonts w:ascii="Arial" w:hAnsi="Arial" w:cs="Arial"/>
          <w:sz w:val="20"/>
          <w:szCs w:val="20"/>
        </w:rPr>
        <w:t xml:space="preserve"> y en especial el proceso documental.</w:t>
      </w:r>
    </w:p>
    <w:p w:rsidR="00CA30BD" w:rsidRPr="00023434" w:rsidRDefault="00CA30BD" w:rsidP="00CA30BD">
      <w:pPr>
        <w:spacing w:line="360" w:lineRule="auto"/>
        <w:contextualSpacing/>
        <w:jc w:val="both"/>
        <w:rPr>
          <w:rFonts w:ascii="Arial" w:hAnsi="Arial" w:cs="Arial"/>
          <w:color w:val="FF0000"/>
          <w:sz w:val="20"/>
          <w:szCs w:val="20"/>
        </w:rPr>
      </w:pPr>
      <w:r w:rsidRPr="00023434">
        <w:rPr>
          <w:rFonts w:ascii="Arial" w:hAnsi="Arial" w:cs="Arial"/>
          <w:color w:val="FF0000"/>
          <w:sz w:val="20"/>
          <w:szCs w:val="20"/>
        </w:rPr>
        <w:t xml:space="preserve">                    </w:t>
      </w:r>
    </w:p>
    <w:p w:rsidR="00655755" w:rsidRDefault="00655755" w:rsidP="00CA30BD">
      <w:pPr>
        <w:spacing w:line="360" w:lineRule="auto"/>
        <w:contextualSpacing/>
        <w:jc w:val="both"/>
        <w:rPr>
          <w:rFonts w:ascii="Arial" w:hAnsi="Arial" w:cs="Arial"/>
          <w:b/>
          <w:sz w:val="20"/>
          <w:szCs w:val="20"/>
        </w:rPr>
      </w:pPr>
    </w:p>
    <w:p w:rsidR="00CA30BD" w:rsidRPr="00023434" w:rsidRDefault="00CA30BD" w:rsidP="00CA30BD">
      <w:pPr>
        <w:spacing w:line="360" w:lineRule="auto"/>
        <w:contextualSpacing/>
        <w:jc w:val="both"/>
        <w:rPr>
          <w:rFonts w:ascii="Arial" w:hAnsi="Arial" w:cs="Arial"/>
          <w:b/>
          <w:sz w:val="20"/>
          <w:szCs w:val="20"/>
        </w:rPr>
      </w:pPr>
      <w:r w:rsidRPr="00023434">
        <w:rPr>
          <w:rFonts w:ascii="Arial" w:hAnsi="Arial" w:cs="Arial"/>
          <w:b/>
          <w:sz w:val="20"/>
          <w:szCs w:val="20"/>
        </w:rPr>
        <w:t>1.3 OBJETIVOS</w:t>
      </w:r>
    </w:p>
    <w:p w:rsidR="00655755" w:rsidRDefault="00655755" w:rsidP="00CA30BD">
      <w:pPr>
        <w:spacing w:line="360" w:lineRule="auto"/>
        <w:contextualSpacing/>
        <w:jc w:val="both"/>
        <w:rPr>
          <w:rFonts w:ascii="Arial" w:hAnsi="Arial" w:cs="Arial"/>
          <w:b/>
          <w:sz w:val="20"/>
          <w:szCs w:val="20"/>
        </w:rPr>
      </w:pPr>
    </w:p>
    <w:p w:rsidR="00CA30BD" w:rsidRPr="00023434" w:rsidRDefault="00CA30BD" w:rsidP="00CA30BD">
      <w:pPr>
        <w:spacing w:line="360" w:lineRule="auto"/>
        <w:contextualSpacing/>
        <w:jc w:val="both"/>
        <w:rPr>
          <w:rFonts w:ascii="Arial" w:hAnsi="Arial" w:cs="Arial"/>
          <w:b/>
          <w:sz w:val="20"/>
          <w:szCs w:val="20"/>
        </w:rPr>
      </w:pPr>
      <w:r w:rsidRPr="00023434">
        <w:rPr>
          <w:rFonts w:ascii="Arial" w:hAnsi="Arial" w:cs="Arial"/>
          <w:b/>
          <w:sz w:val="20"/>
          <w:szCs w:val="20"/>
        </w:rPr>
        <w:lastRenderedPageBreak/>
        <w:t xml:space="preserve">1.3.1 OBJETIVO GENERAL: </w:t>
      </w:r>
    </w:p>
    <w:p w:rsidR="00C92020" w:rsidRDefault="00C92020" w:rsidP="006B75EC">
      <w:pPr>
        <w:spacing w:line="360" w:lineRule="auto"/>
        <w:contextualSpacing/>
        <w:jc w:val="both"/>
        <w:rPr>
          <w:rFonts w:ascii="Arial" w:hAnsi="Arial" w:cs="Arial"/>
          <w:sz w:val="20"/>
          <w:szCs w:val="20"/>
        </w:rPr>
      </w:pPr>
    </w:p>
    <w:p w:rsidR="00CA30BD" w:rsidRPr="00023434" w:rsidRDefault="00CA30BD" w:rsidP="006B75EC">
      <w:pPr>
        <w:spacing w:line="360" w:lineRule="auto"/>
        <w:contextualSpacing/>
        <w:jc w:val="both"/>
        <w:rPr>
          <w:rFonts w:ascii="Arial" w:hAnsi="Arial" w:cs="Arial"/>
          <w:sz w:val="20"/>
          <w:szCs w:val="20"/>
        </w:rPr>
      </w:pPr>
      <w:r w:rsidRPr="00023434">
        <w:rPr>
          <w:rFonts w:ascii="Arial" w:hAnsi="Arial" w:cs="Arial"/>
          <w:sz w:val="20"/>
          <w:szCs w:val="20"/>
        </w:rPr>
        <w:t>Formular y documentar, a corto, mediano y largo plazo, el desarrollo sistemático d</w:t>
      </w:r>
      <w:r w:rsidR="005148D1" w:rsidRPr="00023434">
        <w:rPr>
          <w:rFonts w:ascii="Arial" w:hAnsi="Arial" w:cs="Arial"/>
          <w:sz w:val="20"/>
          <w:szCs w:val="20"/>
        </w:rPr>
        <w:t>e los procesos archivísticos de</w:t>
      </w:r>
      <w:r w:rsidRPr="00023434">
        <w:rPr>
          <w:rFonts w:ascii="Arial" w:hAnsi="Arial" w:cs="Arial"/>
          <w:sz w:val="20"/>
          <w:szCs w:val="20"/>
        </w:rPr>
        <w:t xml:space="preserve"> </w:t>
      </w:r>
      <w:r w:rsidR="00450540" w:rsidRPr="00023434">
        <w:rPr>
          <w:rFonts w:ascii="Arial" w:hAnsi="Arial" w:cs="Arial"/>
          <w:sz w:val="20"/>
          <w:szCs w:val="20"/>
        </w:rPr>
        <w:t xml:space="preserve">EL FONDO ROTATORIO DE </w:t>
      </w:r>
      <w:r w:rsidR="003B1195" w:rsidRPr="00023434">
        <w:rPr>
          <w:rFonts w:ascii="Arial" w:hAnsi="Arial" w:cs="Arial"/>
          <w:sz w:val="20"/>
          <w:szCs w:val="20"/>
        </w:rPr>
        <w:t xml:space="preserve">LA </w:t>
      </w:r>
      <w:r w:rsidR="00450540" w:rsidRPr="00023434">
        <w:rPr>
          <w:rFonts w:ascii="Arial" w:hAnsi="Arial" w:cs="Arial"/>
          <w:sz w:val="20"/>
          <w:szCs w:val="20"/>
        </w:rPr>
        <w:t xml:space="preserve">VIVIENDA PARA LOS TRABAJADORES DE LA INDUSTRIA LICORERA DE CALDAS </w:t>
      </w:r>
      <w:r w:rsidRPr="00023434">
        <w:rPr>
          <w:rFonts w:ascii="Arial" w:hAnsi="Arial" w:cs="Arial"/>
          <w:sz w:val="20"/>
          <w:szCs w:val="20"/>
        </w:rPr>
        <w:t>encaminados a la planificación, procesamiento, manejo y organización de la documentación (de orden administrativo, histórico, y patrimonial) pr</w:t>
      </w:r>
      <w:r w:rsidR="00CF26C4" w:rsidRPr="00023434">
        <w:rPr>
          <w:rFonts w:ascii="Arial" w:hAnsi="Arial" w:cs="Arial"/>
          <w:sz w:val="20"/>
          <w:szCs w:val="20"/>
        </w:rPr>
        <w:t>oducida y recibida</w:t>
      </w:r>
      <w:r w:rsidRPr="00023434">
        <w:rPr>
          <w:rFonts w:ascii="Arial" w:hAnsi="Arial" w:cs="Arial"/>
          <w:sz w:val="20"/>
          <w:szCs w:val="20"/>
        </w:rPr>
        <w:t>, desde su origen hasta su destino final, con el objeto de facilitar su co</w:t>
      </w:r>
      <w:r w:rsidR="009560E9" w:rsidRPr="00023434">
        <w:rPr>
          <w:rFonts w:ascii="Arial" w:hAnsi="Arial" w:cs="Arial"/>
          <w:sz w:val="20"/>
          <w:szCs w:val="20"/>
        </w:rPr>
        <w:t>nservación y modos de acceso a é</w:t>
      </w:r>
      <w:r w:rsidRPr="00023434">
        <w:rPr>
          <w:rFonts w:ascii="Arial" w:hAnsi="Arial" w:cs="Arial"/>
          <w:sz w:val="20"/>
          <w:szCs w:val="20"/>
        </w:rPr>
        <w:t xml:space="preserve">sta, tanto a nivel interno como para el público en general. </w:t>
      </w:r>
    </w:p>
    <w:p w:rsidR="00CA30BD" w:rsidRPr="00023434" w:rsidRDefault="00CA30BD" w:rsidP="006B75EC">
      <w:pPr>
        <w:pStyle w:val="Textoindependiente"/>
        <w:spacing w:line="360" w:lineRule="auto"/>
        <w:contextualSpacing/>
        <w:rPr>
          <w:rFonts w:ascii="Arial" w:hAnsi="Arial" w:cs="Arial"/>
          <w:color w:val="FF0000"/>
          <w:sz w:val="20"/>
          <w:szCs w:val="20"/>
        </w:rPr>
      </w:pPr>
    </w:p>
    <w:p w:rsidR="00CA30BD" w:rsidRPr="00023434" w:rsidRDefault="00CA30BD" w:rsidP="00CA30BD">
      <w:pPr>
        <w:pStyle w:val="Textoindependiente"/>
        <w:spacing w:line="360" w:lineRule="auto"/>
        <w:contextualSpacing/>
        <w:rPr>
          <w:rFonts w:ascii="Arial" w:hAnsi="Arial" w:cs="Arial"/>
          <w:b/>
          <w:sz w:val="20"/>
          <w:szCs w:val="20"/>
        </w:rPr>
      </w:pPr>
      <w:r w:rsidRPr="00023434">
        <w:rPr>
          <w:rFonts w:ascii="Arial" w:hAnsi="Arial" w:cs="Arial"/>
          <w:b/>
          <w:sz w:val="20"/>
          <w:szCs w:val="20"/>
        </w:rPr>
        <w:t>1.3.2 OBJETIVOS ESPECIFICOS:</w:t>
      </w:r>
      <w:r w:rsidR="007822F5" w:rsidRPr="00023434">
        <w:rPr>
          <w:rFonts w:ascii="Arial" w:hAnsi="Arial" w:cs="Arial"/>
          <w:b/>
          <w:sz w:val="20"/>
          <w:szCs w:val="20"/>
        </w:rPr>
        <w:t xml:space="preserve"> </w:t>
      </w:r>
    </w:p>
    <w:p w:rsidR="0009633D" w:rsidRPr="00023434" w:rsidRDefault="0009633D" w:rsidP="00CA30BD">
      <w:pPr>
        <w:pStyle w:val="Textoindependiente"/>
        <w:spacing w:line="360" w:lineRule="auto"/>
        <w:contextualSpacing/>
        <w:rPr>
          <w:rFonts w:ascii="Arial" w:hAnsi="Arial" w:cs="Arial"/>
          <w:b/>
          <w:sz w:val="20"/>
          <w:szCs w:val="20"/>
        </w:rPr>
      </w:pPr>
    </w:p>
    <w:p w:rsidR="00CA30BD" w:rsidRPr="00023434" w:rsidRDefault="00CA30BD" w:rsidP="00326AA6">
      <w:pPr>
        <w:pStyle w:val="Textoindependiente"/>
        <w:numPr>
          <w:ilvl w:val="0"/>
          <w:numId w:val="2"/>
        </w:numPr>
        <w:spacing w:line="360" w:lineRule="auto"/>
        <w:contextualSpacing/>
        <w:rPr>
          <w:rFonts w:ascii="Arial" w:hAnsi="Arial" w:cs="Arial"/>
          <w:sz w:val="20"/>
          <w:szCs w:val="20"/>
        </w:rPr>
      </w:pPr>
      <w:r w:rsidRPr="00023434">
        <w:rPr>
          <w:rFonts w:ascii="Arial" w:hAnsi="Arial" w:cs="Arial"/>
          <w:sz w:val="20"/>
          <w:szCs w:val="20"/>
        </w:rPr>
        <w:t xml:space="preserve">Sensibilizar a los funcionarios </w:t>
      </w:r>
      <w:r w:rsidR="00723A3D" w:rsidRPr="00023434">
        <w:rPr>
          <w:rFonts w:ascii="Arial" w:hAnsi="Arial" w:cs="Arial"/>
          <w:sz w:val="20"/>
          <w:szCs w:val="20"/>
        </w:rPr>
        <w:t>de planta y contratistas del FRVILC</w:t>
      </w:r>
      <w:r w:rsidR="00CF1948" w:rsidRPr="00023434">
        <w:rPr>
          <w:rFonts w:ascii="Arial" w:hAnsi="Arial" w:cs="Arial"/>
          <w:sz w:val="20"/>
          <w:szCs w:val="20"/>
        </w:rPr>
        <w:t xml:space="preserve"> sobre la importancia de la Gestión Documental</w:t>
      </w:r>
      <w:r w:rsidRPr="00023434">
        <w:rPr>
          <w:rFonts w:ascii="Arial" w:hAnsi="Arial" w:cs="Arial"/>
          <w:sz w:val="20"/>
          <w:szCs w:val="20"/>
        </w:rPr>
        <w:t xml:space="preserve"> y crear el sentido de responsabilidad en el manejo de los documentos oficiales.</w:t>
      </w:r>
    </w:p>
    <w:p w:rsidR="00CA30BD" w:rsidRPr="00023434" w:rsidRDefault="00CA30BD" w:rsidP="00326AA6">
      <w:pPr>
        <w:pStyle w:val="Textoindependiente"/>
        <w:numPr>
          <w:ilvl w:val="0"/>
          <w:numId w:val="2"/>
        </w:numPr>
        <w:spacing w:line="360" w:lineRule="auto"/>
        <w:contextualSpacing/>
        <w:rPr>
          <w:rFonts w:ascii="Arial" w:hAnsi="Arial" w:cs="Arial"/>
          <w:sz w:val="20"/>
          <w:szCs w:val="20"/>
        </w:rPr>
      </w:pPr>
      <w:r w:rsidRPr="00023434">
        <w:rPr>
          <w:rFonts w:ascii="Arial" w:hAnsi="Arial" w:cs="Arial"/>
          <w:sz w:val="20"/>
          <w:szCs w:val="20"/>
        </w:rPr>
        <w:t xml:space="preserve">Establecer políticas y estrategias que permitan la administración de los documentos institucionales </w:t>
      </w:r>
    </w:p>
    <w:p w:rsidR="00CF1948" w:rsidRPr="00023434" w:rsidRDefault="00CA30BD" w:rsidP="00326AA6">
      <w:pPr>
        <w:pStyle w:val="Textoindependiente"/>
        <w:numPr>
          <w:ilvl w:val="0"/>
          <w:numId w:val="2"/>
        </w:numPr>
        <w:spacing w:line="360" w:lineRule="auto"/>
        <w:contextualSpacing/>
        <w:rPr>
          <w:rFonts w:ascii="Arial" w:hAnsi="Arial" w:cs="Arial"/>
          <w:sz w:val="20"/>
          <w:szCs w:val="20"/>
        </w:rPr>
      </w:pPr>
      <w:r w:rsidRPr="00023434">
        <w:rPr>
          <w:rFonts w:ascii="Arial" w:hAnsi="Arial" w:cs="Arial"/>
          <w:sz w:val="20"/>
          <w:szCs w:val="20"/>
        </w:rPr>
        <w:t>Fijar los procedimientos y pautas necesarias para una adecuada gestión de la documentac</w:t>
      </w:r>
      <w:r w:rsidR="00CF1948" w:rsidRPr="00023434">
        <w:rPr>
          <w:rFonts w:ascii="Arial" w:hAnsi="Arial" w:cs="Arial"/>
          <w:sz w:val="20"/>
          <w:szCs w:val="20"/>
        </w:rPr>
        <w:t xml:space="preserve">ión con el fin de garantizar su </w:t>
      </w:r>
      <w:r w:rsidRPr="00023434">
        <w:rPr>
          <w:rFonts w:ascii="Arial" w:hAnsi="Arial" w:cs="Arial"/>
          <w:sz w:val="20"/>
          <w:szCs w:val="20"/>
        </w:rPr>
        <w:t xml:space="preserve">conservación y </w:t>
      </w:r>
      <w:r w:rsidR="00515814" w:rsidRPr="00023434">
        <w:rPr>
          <w:rFonts w:ascii="Arial" w:hAnsi="Arial" w:cs="Arial"/>
          <w:sz w:val="20"/>
          <w:szCs w:val="20"/>
        </w:rPr>
        <w:t>consulta.</w:t>
      </w:r>
    </w:p>
    <w:p w:rsidR="00CA30BD" w:rsidRPr="00023434" w:rsidRDefault="00CF1948" w:rsidP="00326AA6">
      <w:pPr>
        <w:pStyle w:val="Textoindependiente"/>
        <w:numPr>
          <w:ilvl w:val="0"/>
          <w:numId w:val="2"/>
        </w:numPr>
        <w:spacing w:line="360" w:lineRule="auto"/>
        <w:contextualSpacing/>
        <w:rPr>
          <w:rFonts w:ascii="Arial" w:hAnsi="Arial" w:cs="Arial"/>
          <w:sz w:val="20"/>
          <w:szCs w:val="20"/>
        </w:rPr>
      </w:pPr>
      <w:r w:rsidRPr="00023434">
        <w:rPr>
          <w:rFonts w:ascii="Arial" w:hAnsi="Arial" w:cs="Arial"/>
          <w:sz w:val="20"/>
          <w:szCs w:val="20"/>
        </w:rPr>
        <w:t xml:space="preserve"> </w:t>
      </w:r>
      <w:r w:rsidR="00CA30BD" w:rsidRPr="00023434">
        <w:rPr>
          <w:rFonts w:ascii="Arial" w:hAnsi="Arial" w:cs="Arial"/>
          <w:sz w:val="20"/>
          <w:szCs w:val="20"/>
        </w:rPr>
        <w:t>Fortalecer la seguridad de la memoria documental como patrimonio institucional</w:t>
      </w:r>
    </w:p>
    <w:p w:rsidR="00CA30BD" w:rsidRPr="00023434" w:rsidRDefault="00CA30BD" w:rsidP="00CA30BD">
      <w:pPr>
        <w:spacing w:line="360" w:lineRule="auto"/>
        <w:contextualSpacing/>
        <w:jc w:val="both"/>
        <w:rPr>
          <w:rFonts w:ascii="Arial" w:hAnsi="Arial" w:cs="Arial"/>
          <w:b/>
          <w:color w:val="FF0000"/>
          <w:sz w:val="20"/>
          <w:szCs w:val="20"/>
          <w:lang w:val="es-ES_tradnl"/>
        </w:rPr>
      </w:pPr>
    </w:p>
    <w:p w:rsidR="00CA30BD" w:rsidRPr="00023434" w:rsidRDefault="00CA30BD" w:rsidP="00CA30BD">
      <w:pPr>
        <w:spacing w:line="360" w:lineRule="auto"/>
        <w:contextualSpacing/>
        <w:jc w:val="both"/>
        <w:rPr>
          <w:rFonts w:ascii="Arial" w:hAnsi="Arial" w:cs="Arial"/>
          <w:b/>
          <w:sz w:val="20"/>
          <w:szCs w:val="20"/>
        </w:rPr>
      </w:pPr>
      <w:r w:rsidRPr="00023434">
        <w:rPr>
          <w:rFonts w:ascii="Arial" w:hAnsi="Arial" w:cs="Arial"/>
          <w:b/>
          <w:sz w:val="20"/>
          <w:szCs w:val="20"/>
        </w:rPr>
        <w:t>1.</w:t>
      </w:r>
      <w:r w:rsidR="00655755">
        <w:rPr>
          <w:rFonts w:ascii="Arial" w:hAnsi="Arial" w:cs="Arial"/>
          <w:b/>
          <w:sz w:val="20"/>
          <w:szCs w:val="20"/>
        </w:rPr>
        <w:t>3.</w:t>
      </w:r>
      <w:r w:rsidRPr="00023434">
        <w:rPr>
          <w:rFonts w:ascii="Arial" w:hAnsi="Arial" w:cs="Arial"/>
          <w:b/>
          <w:sz w:val="20"/>
          <w:szCs w:val="20"/>
        </w:rPr>
        <w:t>4 PÚBLICO AL CUAL ESTA DIRIGIDO:</w:t>
      </w:r>
      <w:r w:rsidR="005224FA" w:rsidRPr="00023434">
        <w:rPr>
          <w:rFonts w:ascii="Arial" w:hAnsi="Arial" w:cs="Arial"/>
          <w:b/>
          <w:sz w:val="20"/>
          <w:szCs w:val="20"/>
        </w:rPr>
        <w:t xml:space="preserve"> </w:t>
      </w:r>
      <w:r w:rsidR="00A41763" w:rsidRPr="00023434">
        <w:rPr>
          <w:rFonts w:ascii="Arial" w:hAnsi="Arial" w:cs="Arial"/>
          <w:b/>
          <w:sz w:val="20"/>
          <w:szCs w:val="20"/>
        </w:rPr>
        <w:t xml:space="preserve">  </w:t>
      </w:r>
    </w:p>
    <w:p w:rsidR="00EF0FDC" w:rsidRPr="00023434" w:rsidRDefault="00EF0FDC" w:rsidP="001F6837">
      <w:pPr>
        <w:contextualSpacing/>
        <w:jc w:val="both"/>
        <w:rPr>
          <w:rFonts w:ascii="Arial" w:hAnsi="Arial" w:cs="Arial"/>
          <w:sz w:val="20"/>
          <w:szCs w:val="20"/>
        </w:rPr>
      </w:pPr>
    </w:p>
    <w:p w:rsidR="001F6837" w:rsidRPr="00023434" w:rsidRDefault="001F6837" w:rsidP="00326AA6">
      <w:pPr>
        <w:pStyle w:val="Prrafodelista"/>
        <w:numPr>
          <w:ilvl w:val="0"/>
          <w:numId w:val="20"/>
        </w:numPr>
        <w:spacing w:line="360" w:lineRule="auto"/>
        <w:jc w:val="both"/>
        <w:rPr>
          <w:rFonts w:ascii="Arial" w:hAnsi="Arial" w:cs="Arial"/>
          <w:sz w:val="20"/>
          <w:szCs w:val="20"/>
        </w:rPr>
      </w:pPr>
      <w:r w:rsidRPr="00023434">
        <w:rPr>
          <w:rFonts w:ascii="Arial" w:hAnsi="Arial" w:cs="Arial"/>
          <w:sz w:val="20"/>
          <w:szCs w:val="20"/>
        </w:rPr>
        <w:t>A los integrantes de la Junta Directiva del FRVILC y los funcionarios de planta,  contratistas y usuarios que tienen relación directa o indirecta con el Fondo que harán parte de su implementación y seguimiento, así mismo obtener los recursos financieros, administrativos, técnicos  y jurídicos que permitan su implementación.</w:t>
      </w:r>
    </w:p>
    <w:p w:rsidR="0019080F" w:rsidRPr="00023434" w:rsidRDefault="0019080F" w:rsidP="00CA30BD">
      <w:pPr>
        <w:spacing w:line="360" w:lineRule="auto"/>
        <w:contextualSpacing/>
        <w:jc w:val="both"/>
        <w:rPr>
          <w:rFonts w:ascii="Arial" w:hAnsi="Arial" w:cs="Arial"/>
          <w:b/>
          <w:sz w:val="20"/>
          <w:szCs w:val="20"/>
        </w:rPr>
      </w:pPr>
    </w:p>
    <w:p w:rsidR="00CA30BD" w:rsidRPr="00023434" w:rsidRDefault="00CA30BD" w:rsidP="00655755">
      <w:pPr>
        <w:pStyle w:val="Ttulo1"/>
        <w:numPr>
          <w:ilvl w:val="0"/>
          <w:numId w:val="0"/>
        </w:numPr>
      </w:pPr>
      <w:r w:rsidRPr="00023434">
        <w:t>2. REQUERIMIENTOS PARA EL DESARROLLO DEL PGD</w:t>
      </w:r>
    </w:p>
    <w:p w:rsidR="00655755" w:rsidRDefault="00655755" w:rsidP="00CA30BD">
      <w:pPr>
        <w:spacing w:line="360" w:lineRule="auto"/>
        <w:contextualSpacing/>
        <w:jc w:val="both"/>
        <w:rPr>
          <w:rFonts w:ascii="Arial" w:hAnsi="Arial" w:cs="Arial"/>
          <w:b/>
          <w:sz w:val="20"/>
          <w:szCs w:val="20"/>
        </w:rPr>
      </w:pPr>
    </w:p>
    <w:p w:rsidR="001F6837" w:rsidRDefault="00CA30BD" w:rsidP="00CA30BD">
      <w:pPr>
        <w:spacing w:line="360" w:lineRule="auto"/>
        <w:contextualSpacing/>
        <w:jc w:val="both"/>
        <w:rPr>
          <w:rFonts w:ascii="Arial" w:hAnsi="Arial" w:cs="Arial"/>
          <w:b/>
          <w:sz w:val="20"/>
          <w:szCs w:val="20"/>
        </w:rPr>
      </w:pPr>
      <w:r w:rsidRPr="00023434">
        <w:rPr>
          <w:rFonts w:ascii="Arial" w:hAnsi="Arial" w:cs="Arial"/>
          <w:b/>
          <w:sz w:val="20"/>
          <w:szCs w:val="20"/>
        </w:rPr>
        <w:t>2.1 NORMATIVOS:</w:t>
      </w:r>
    </w:p>
    <w:p w:rsidR="00444B5C" w:rsidRPr="00023434" w:rsidRDefault="00444B5C" w:rsidP="00CA30BD">
      <w:pPr>
        <w:spacing w:line="360" w:lineRule="auto"/>
        <w:contextualSpacing/>
        <w:jc w:val="both"/>
        <w:rPr>
          <w:rFonts w:ascii="Arial" w:hAnsi="Arial" w:cs="Arial"/>
          <w:b/>
          <w:sz w:val="20"/>
          <w:szCs w:val="20"/>
        </w:rPr>
      </w:pPr>
    </w:p>
    <w:p w:rsidR="00CA30BD" w:rsidRPr="00444B5C" w:rsidRDefault="00444B5C" w:rsidP="00CA30BD">
      <w:pPr>
        <w:spacing w:line="360" w:lineRule="auto"/>
        <w:contextualSpacing/>
        <w:jc w:val="both"/>
        <w:rPr>
          <w:rFonts w:ascii="Arial" w:hAnsi="Arial" w:cs="Arial"/>
          <w:noProof/>
          <w:sz w:val="20"/>
          <w:szCs w:val="20"/>
          <w:lang w:val="es-CO" w:eastAsia="es-CO"/>
        </w:rPr>
      </w:pPr>
      <w:r w:rsidRPr="00444B5C">
        <w:rPr>
          <w:rFonts w:ascii="Arial" w:hAnsi="Arial" w:cs="Arial"/>
          <w:noProof/>
          <w:sz w:val="20"/>
          <w:szCs w:val="20"/>
          <w:lang w:val="es-CO" w:eastAsia="es-CO"/>
        </w:rPr>
        <w:t xml:space="preserve">El FRVILC adopta el programa de Gestión Documental  de acuerdo a lo establecido en la Ley 594 de 2000 Ley General de Archivos y el Decreto 2609 de 2012 del Archivo General de la Nación, recopilado en el Decreto 1080 de 2015 dentro de los cuales se asocia la gestión de documentos a la actividad administrativa de las Entidades del Estado, ambos incorporados en el Normograma del </w:t>
      </w:r>
      <w:r w:rsidRPr="00444B5C">
        <w:rPr>
          <w:rFonts w:ascii="Arial" w:hAnsi="Arial" w:cs="Arial"/>
          <w:noProof/>
          <w:sz w:val="20"/>
          <w:szCs w:val="20"/>
          <w:lang w:val="es-CO" w:eastAsia="es-CO"/>
        </w:rPr>
        <w:lastRenderedPageBreak/>
        <w:t>FRVILC, donde se encuentran contempladas las nrmas vigentes, asi como las normas relacionadas con la Gestión Documental de la Empresa.</w:t>
      </w:r>
    </w:p>
    <w:p w:rsidR="002D62B0" w:rsidRDefault="002D62B0" w:rsidP="00CA30BD">
      <w:pPr>
        <w:spacing w:line="360" w:lineRule="auto"/>
        <w:contextualSpacing/>
        <w:jc w:val="both"/>
        <w:rPr>
          <w:rFonts w:ascii="Arial" w:hAnsi="Arial" w:cs="Arial"/>
          <w:b/>
          <w:sz w:val="20"/>
          <w:szCs w:val="20"/>
        </w:rPr>
      </w:pPr>
    </w:p>
    <w:p w:rsidR="00CA30BD" w:rsidRPr="00023434" w:rsidRDefault="00CA30BD" w:rsidP="00CA30BD">
      <w:pPr>
        <w:spacing w:line="360" w:lineRule="auto"/>
        <w:contextualSpacing/>
        <w:jc w:val="both"/>
        <w:rPr>
          <w:rFonts w:ascii="Arial" w:hAnsi="Arial" w:cs="Arial"/>
          <w:b/>
          <w:sz w:val="20"/>
          <w:szCs w:val="20"/>
        </w:rPr>
      </w:pPr>
      <w:r w:rsidRPr="00023434">
        <w:rPr>
          <w:rFonts w:ascii="Arial" w:hAnsi="Arial" w:cs="Arial"/>
          <w:b/>
          <w:sz w:val="20"/>
          <w:szCs w:val="20"/>
        </w:rPr>
        <w:t>2.2. ECONOMICOS:</w:t>
      </w:r>
    </w:p>
    <w:p w:rsidR="00CA30BD" w:rsidRPr="00023434" w:rsidRDefault="00CA30BD" w:rsidP="00CA30BD">
      <w:pPr>
        <w:spacing w:line="360" w:lineRule="auto"/>
        <w:contextualSpacing/>
        <w:jc w:val="both"/>
        <w:rPr>
          <w:rFonts w:ascii="Arial" w:hAnsi="Arial" w:cs="Arial"/>
          <w:sz w:val="20"/>
          <w:szCs w:val="20"/>
        </w:rPr>
      </w:pPr>
    </w:p>
    <w:p w:rsidR="002D7C6C" w:rsidRPr="00023434" w:rsidRDefault="002D7C6C" w:rsidP="002D7C6C">
      <w:pPr>
        <w:spacing w:line="276" w:lineRule="auto"/>
        <w:jc w:val="both"/>
        <w:rPr>
          <w:rFonts w:ascii="Arial" w:hAnsi="Arial" w:cs="Arial"/>
          <w:sz w:val="20"/>
          <w:szCs w:val="20"/>
        </w:rPr>
      </w:pPr>
      <w:r w:rsidRPr="00023434">
        <w:rPr>
          <w:rFonts w:ascii="Arial" w:hAnsi="Arial" w:cs="Arial"/>
          <w:sz w:val="20"/>
          <w:szCs w:val="20"/>
        </w:rPr>
        <w:t>El Fondo Rotatorio para la Vivienda de los Empleados de la Industria Licorera de Caldas, acorde con</w:t>
      </w:r>
      <w:r w:rsidR="00E12E81" w:rsidRPr="00023434">
        <w:rPr>
          <w:rFonts w:ascii="Arial" w:hAnsi="Arial" w:cs="Arial"/>
          <w:sz w:val="20"/>
          <w:szCs w:val="20"/>
        </w:rPr>
        <w:t xml:space="preserve"> lo establecido </w:t>
      </w:r>
      <w:r w:rsidR="00ED481A" w:rsidRPr="002D62B0">
        <w:rPr>
          <w:rFonts w:ascii="Arial" w:hAnsi="Arial" w:cs="Arial"/>
          <w:sz w:val="20"/>
          <w:szCs w:val="20"/>
        </w:rPr>
        <w:t>en su PINAR 2020</w:t>
      </w:r>
      <w:r w:rsidRPr="002D62B0">
        <w:rPr>
          <w:rFonts w:ascii="Arial" w:hAnsi="Arial" w:cs="Arial"/>
          <w:sz w:val="20"/>
          <w:szCs w:val="20"/>
        </w:rPr>
        <w:t xml:space="preserve"> – 2024, deberá</w:t>
      </w:r>
      <w:r w:rsidRPr="00023434">
        <w:rPr>
          <w:rFonts w:ascii="Arial" w:hAnsi="Arial" w:cs="Arial"/>
          <w:sz w:val="20"/>
          <w:szCs w:val="20"/>
        </w:rPr>
        <w:t xml:space="preserve"> garantizar la apropiación de los recursos financieros por medio de los planes de acciones anuales que comprendan la vigencia del PGD de tal modo que se permita la ejecución, la implementación y el cumplimiento de los objetivos, las metas, las políticas operacionales y las actividades establecidas a corto, mediano y largo plazo en este PGD.</w:t>
      </w:r>
    </w:p>
    <w:p w:rsidR="002D7C6C" w:rsidRPr="00023434" w:rsidRDefault="002D7C6C" w:rsidP="002D7C6C">
      <w:pPr>
        <w:spacing w:line="276" w:lineRule="auto"/>
        <w:jc w:val="both"/>
        <w:rPr>
          <w:rFonts w:ascii="Arial" w:hAnsi="Arial" w:cs="Arial"/>
          <w:sz w:val="20"/>
          <w:szCs w:val="20"/>
        </w:rPr>
      </w:pPr>
    </w:p>
    <w:p w:rsidR="002D7C6C" w:rsidRPr="00023434" w:rsidRDefault="00781675" w:rsidP="002D7C6C">
      <w:pPr>
        <w:spacing w:line="276" w:lineRule="auto"/>
        <w:jc w:val="both"/>
        <w:rPr>
          <w:rFonts w:ascii="Arial" w:hAnsi="Arial" w:cs="Arial"/>
          <w:sz w:val="20"/>
          <w:szCs w:val="20"/>
        </w:rPr>
      </w:pPr>
      <w:r w:rsidRPr="00023434">
        <w:rPr>
          <w:rFonts w:ascii="Arial" w:hAnsi="Arial" w:cs="Arial"/>
          <w:sz w:val="20"/>
          <w:szCs w:val="20"/>
        </w:rPr>
        <w:t xml:space="preserve">Sumándole a lo anterior </w:t>
      </w:r>
      <w:r w:rsidR="002D7C6C" w:rsidRPr="00023434">
        <w:rPr>
          <w:rFonts w:ascii="Arial" w:hAnsi="Arial" w:cs="Arial"/>
          <w:sz w:val="20"/>
          <w:szCs w:val="20"/>
        </w:rPr>
        <w:t>la Gerencia, deberá apartar en sus respectivos presupuestos para la operación de sus funciones, lo relacionado con la implementación del PGD según su respectiva responsabilidad con la operación de la gestión documental.</w:t>
      </w:r>
    </w:p>
    <w:p w:rsidR="002D7C6C" w:rsidRPr="00023434" w:rsidRDefault="002D7C6C" w:rsidP="002D7C6C">
      <w:pPr>
        <w:spacing w:line="276" w:lineRule="auto"/>
        <w:jc w:val="both"/>
        <w:rPr>
          <w:rFonts w:ascii="Arial" w:hAnsi="Arial" w:cs="Arial"/>
          <w:sz w:val="20"/>
          <w:szCs w:val="20"/>
        </w:rPr>
      </w:pPr>
    </w:p>
    <w:p w:rsidR="002D7C6C" w:rsidRPr="00023434" w:rsidRDefault="002D7C6C" w:rsidP="002D7C6C">
      <w:pPr>
        <w:spacing w:line="276" w:lineRule="auto"/>
        <w:jc w:val="both"/>
        <w:rPr>
          <w:rFonts w:ascii="Arial" w:hAnsi="Arial" w:cs="Arial"/>
          <w:sz w:val="20"/>
          <w:szCs w:val="20"/>
        </w:rPr>
      </w:pPr>
      <w:r w:rsidRPr="00023434">
        <w:rPr>
          <w:rFonts w:ascii="Arial" w:hAnsi="Arial" w:cs="Arial"/>
          <w:sz w:val="20"/>
          <w:szCs w:val="20"/>
        </w:rPr>
        <w:t>Es importante también tener presente que el Plan Anual de Adquisiciones deberá incluir los recursos para el cumplimiento de las actividades que en este PGD se encuentran a corto, mediano y largo plazo.</w:t>
      </w:r>
    </w:p>
    <w:p w:rsidR="002D7C6C" w:rsidRPr="00023434" w:rsidRDefault="002D7C6C" w:rsidP="002D7C6C">
      <w:pPr>
        <w:spacing w:line="276" w:lineRule="auto"/>
        <w:jc w:val="both"/>
        <w:rPr>
          <w:rFonts w:ascii="Arial" w:hAnsi="Arial" w:cs="Arial"/>
          <w:sz w:val="20"/>
          <w:szCs w:val="20"/>
        </w:rPr>
      </w:pPr>
    </w:p>
    <w:p w:rsidR="00AF28FE" w:rsidRDefault="00AF28FE" w:rsidP="00CA30BD">
      <w:pPr>
        <w:spacing w:line="360" w:lineRule="auto"/>
        <w:contextualSpacing/>
        <w:jc w:val="both"/>
        <w:rPr>
          <w:rFonts w:ascii="Arial" w:hAnsi="Arial" w:cs="Arial"/>
          <w:b/>
          <w:sz w:val="20"/>
          <w:szCs w:val="20"/>
        </w:rPr>
      </w:pPr>
    </w:p>
    <w:p w:rsidR="00CA30BD" w:rsidRPr="00023434" w:rsidRDefault="00CA30BD" w:rsidP="00CA30BD">
      <w:pPr>
        <w:spacing w:line="360" w:lineRule="auto"/>
        <w:contextualSpacing/>
        <w:jc w:val="both"/>
        <w:rPr>
          <w:rFonts w:ascii="Arial" w:hAnsi="Arial" w:cs="Arial"/>
          <w:b/>
          <w:sz w:val="20"/>
          <w:szCs w:val="20"/>
        </w:rPr>
      </w:pPr>
      <w:r w:rsidRPr="00023434">
        <w:rPr>
          <w:rFonts w:ascii="Arial" w:hAnsi="Arial" w:cs="Arial"/>
          <w:b/>
          <w:sz w:val="20"/>
          <w:szCs w:val="20"/>
        </w:rPr>
        <w:t>2.3. ADMINISTRATIVOS:</w:t>
      </w:r>
    </w:p>
    <w:p w:rsidR="00AF28FE" w:rsidRDefault="00AF28FE" w:rsidP="002D7C6C">
      <w:pPr>
        <w:spacing w:line="276" w:lineRule="auto"/>
        <w:jc w:val="both"/>
        <w:rPr>
          <w:rFonts w:ascii="Arial" w:hAnsi="Arial" w:cs="Arial"/>
          <w:sz w:val="20"/>
          <w:szCs w:val="20"/>
        </w:rPr>
      </w:pPr>
    </w:p>
    <w:p w:rsidR="002D7C6C" w:rsidRPr="00023434" w:rsidRDefault="002D7C6C" w:rsidP="002D7C6C">
      <w:pPr>
        <w:spacing w:line="276" w:lineRule="auto"/>
        <w:jc w:val="both"/>
        <w:rPr>
          <w:rFonts w:ascii="Arial" w:hAnsi="Arial" w:cs="Arial"/>
          <w:sz w:val="20"/>
          <w:szCs w:val="20"/>
        </w:rPr>
      </w:pPr>
      <w:r w:rsidRPr="00023434">
        <w:rPr>
          <w:rFonts w:ascii="Arial" w:hAnsi="Arial" w:cs="Arial"/>
          <w:sz w:val="20"/>
          <w:szCs w:val="20"/>
        </w:rPr>
        <w:t>La implementación de este PGD es continuo, es decir, debe ser llevada a cabo sin interrupción como parte de las funciones de los colaboradores en la operación diaria del Fondo, por ende es vital que este instrumento se articule con las diferentes directrices que se impartan por la Junta Directiva, de igual forma su integración con otros sistemas de gestión que adopte el Fondo</w:t>
      </w:r>
      <w:r w:rsidRPr="00023434">
        <w:rPr>
          <w:rFonts w:ascii="Arial" w:hAnsi="Arial" w:cs="Arial"/>
          <w:color w:val="FF0000"/>
          <w:sz w:val="20"/>
          <w:szCs w:val="20"/>
        </w:rPr>
        <w:t xml:space="preserve"> </w:t>
      </w:r>
      <w:r w:rsidRPr="00023434">
        <w:rPr>
          <w:rFonts w:ascii="Arial" w:hAnsi="Arial" w:cs="Arial"/>
          <w:sz w:val="20"/>
          <w:szCs w:val="20"/>
        </w:rPr>
        <w:t>será imperativo, puesto que en este instrumento se determinan las directrices, políticas operaciones y actividades que inciden en la generación adecuada de los documentos así como su organización y preservación. Por tanto, se debe procurar por mantener actualizada la siguiente base administrativa:</w:t>
      </w:r>
    </w:p>
    <w:p w:rsidR="002D7C6C" w:rsidRPr="00023434" w:rsidRDefault="002D7C6C" w:rsidP="002D7C6C">
      <w:pPr>
        <w:spacing w:line="276" w:lineRule="auto"/>
        <w:jc w:val="both"/>
        <w:rPr>
          <w:rFonts w:ascii="Arial" w:hAnsi="Arial" w:cs="Arial"/>
          <w:sz w:val="20"/>
          <w:szCs w:val="20"/>
        </w:rPr>
      </w:pPr>
    </w:p>
    <w:p w:rsidR="002D7C6C" w:rsidRPr="00023434" w:rsidRDefault="002D7C6C" w:rsidP="002D7C6C">
      <w:pPr>
        <w:pStyle w:val="Prrafodelista"/>
        <w:numPr>
          <w:ilvl w:val="0"/>
          <w:numId w:val="25"/>
        </w:numPr>
        <w:spacing w:after="160" w:line="276" w:lineRule="auto"/>
        <w:jc w:val="both"/>
        <w:rPr>
          <w:rFonts w:ascii="Arial" w:hAnsi="Arial" w:cs="Arial"/>
          <w:sz w:val="20"/>
          <w:szCs w:val="20"/>
        </w:rPr>
      </w:pPr>
      <w:r w:rsidRPr="00023434">
        <w:rPr>
          <w:rFonts w:ascii="Arial" w:hAnsi="Arial" w:cs="Arial"/>
          <w:sz w:val="20"/>
          <w:szCs w:val="20"/>
        </w:rPr>
        <w:t>Acto administrativo qu</w:t>
      </w:r>
      <w:r w:rsidR="00515814" w:rsidRPr="00023434">
        <w:rPr>
          <w:rFonts w:ascii="Arial" w:hAnsi="Arial" w:cs="Arial"/>
          <w:sz w:val="20"/>
          <w:szCs w:val="20"/>
        </w:rPr>
        <w:t>e crea el C</w:t>
      </w:r>
      <w:r w:rsidRPr="00023434">
        <w:rPr>
          <w:rFonts w:ascii="Arial" w:hAnsi="Arial" w:cs="Arial"/>
          <w:sz w:val="20"/>
          <w:szCs w:val="20"/>
        </w:rPr>
        <w:t xml:space="preserve">omité de Archivo </w:t>
      </w:r>
    </w:p>
    <w:p w:rsidR="00F82EF4" w:rsidRPr="00023434" w:rsidRDefault="00F82EF4" w:rsidP="002D7C6C">
      <w:pPr>
        <w:pStyle w:val="Prrafodelista"/>
        <w:numPr>
          <w:ilvl w:val="0"/>
          <w:numId w:val="25"/>
        </w:numPr>
        <w:spacing w:after="160" w:line="276" w:lineRule="auto"/>
        <w:jc w:val="both"/>
        <w:rPr>
          <w:rFonts w:ascii="Arial" w:hAnsi="Arial" w:cs="Arial"/>
          <w:sz w:val="20"/>
          <w:szCs w:val="20"/>
        </w:rPr>
      </w:pPr>
      <w:r w:rsidRPr="00023434">
        <w:rPr>
          <w:rFonts w:ascii="Arial" w:hAnsi="Arial" w:cs="Arial"/>
          <w:sz w:val="20"/>
          <w:szCs w:val="20"/>
        </w:rPr>
        <w:t>Plan Institucional de Archivos Pinar</w:t>
      </w:r>
    </w:p>
    <w:p w:rsidR="00F82EF4" w:rsidRPr="00023434" w:rsidRDefault="00F82EF4" w:rsidP="002D7C6C">
      <w:pPr>
        <w:pStyle w:val="Prrafodelista"/>
        <w:numPr>
          <w:ilvl w:val="0"/>
          <w:numId w:val="25"/>
        </w:numPr>
        <w:spacing w:after="160" w:line="276" w:lineRule="auto"/>
        <w:jc w:val="both"/>
        <w:rPr>
          <w:rFonts w:ascii="Arial" w:hAnsi="Arial" w:cs="Arial"/>
          <w:sz w:val="20"/>
          <w:szCs w:val="20"/>
        </w:rPr>
      </w:pPr>
      <w:r w:rsidRPr="00023434">
        <w:rPr>
          <w:rFonts w:ascii="Arial" w:hAnsi="Arial" w:cs="Arial"/>
          <w:sz w:val="20"/>
          <w:szCs w:val="20"/>
        </w:rPr>
        <w:t>Nomograma</w:t>
      </w:r>
    </w:p>
    <w:p w:rsidR="002D7C6C" w:rsidRPr="00023434" w:rsidRDefault="002D7C6C" w:rsidP="002D7C6C">
      <w:pPr>
        <w:pStyle w:val="Prrafodelista"/>
        <w:numPr>
          <w:ilvl w:val="0"/>
          <w:numId w:val="25"/>
        </w:numPr>
        <w:spacing w:after="160" w:line="276" w:lineRule="auto"/>
        <w:jc w:val="both"/>
        <w:rPr>
          <w:rFonts w:ascii="Arial" w:hAnsi="Arial" w:cs="Arial"/>
          <w:sz w:val="20"/>
          <w:szCs w:val="20"/>
        </w:rPr>
      </w:pPr>
      <w:r w:rsidRPr="00023434">
        <w:rPr>
          <w:rFonts w:ascii="Arial" w:hAnsi="Arial" w:cs="Arial"/>
          <w:sz w:val="20"/>
          <w:szCs w:val="20"/>
        </w:rPr>
        <w:t>Control Interno será aliado estratégico en lo referente a la G</w:t>
      </w:r>
      <w:r w:rsidR="00073468" w:rsidRPr="00023434">
        <w:rPr>
          <w:rFonts w:ascii="Arial" w:hAnsi="Arial" w:cs="Arial"/>
          <w:sz w:val="20"/>
          <w:szCs w:val="20"/>
        </w:rPr>
        <w:t>estión Documental del Fondo</w:t>
      </w:r>
      <w:r w:rsidR="00F82EF4" w:rsidRPr="00023434">
        <w:rPr>
          <w:rFonts w:ascii="Arial" w:hAnsi="Arial" w:cs="Arial"/>
          <w:sz w:val="20"/>
          <w:szCs w:val="20"/>
        </w:rPr>
        <w:t>.</w:t>
      </w:r>
    </w:p>
    <w:p w:rsidR="002D7C6C" w:rsidRPr="00023434" w:rsidRDefault="00694B4F" w:rsidP="00694B4F">
      <w:pPr>
        <w:pStyle w:val="Prrafodelista"/>
        <w:numPr>
          <w:ilvl w:val="0"/>
          <w:numId w:val="25"/>
        </w:numPr>
        <w:spacing w:after="160" w:line="276" w:lineRule="auto"/>
        <w:jc w:val="both"/>
        <w:rPr>
          <w:rFonts w:ascii="Arial" w:hAnsi="Arial" w:cs="Arial"/>
          <w:sz w:val="20"/>
          <w:szCs w:val="20"/>
        </w:rPr>
      </w:pPr>
      <w:r w:rsidRPr="00023434">
        <w:rPr>
          <w:rFonts w:ascii="Arial" w:hAnsi="Arial" w:cs="Arial"/>
          <w:sz w:val="20"/>
          <w:szCs w:val="20"/>
        </w:rPr>
        <w:t>La Gerencia</w:t>
      </w:r>
      <w:r w:rsidR="002D7C6C" w:rsidRPr="00023434">
        <w:rPr>
          <w:rFonts w:ascii="Arial" w:hAnsi="Arial" w:cs="Arial"/>
          <w:sz w:val="20"/>
          <w:szCs w:val="20"/>
        </w:rPr>
        <w:t xml:space="preserve"> a través de</w:t>
      </w:r>
      <w:r w:rsidRPr="00023434">
        <w:rPr>
          <w:rFonts w:ascii="Arial" w:hAnsi="Arial" w:cs="Arial"/>
          <w:sz w:val="20"/>
          <w:szCs w:val="20"/>
        </w:rPr>
        <w:t xml:space="preserve"> un </w:t>
      </w:r>
      <w:r w:rsidR="002D7C6C" w:rsidRPr="00023434">
        <w:rPr>
          <w:rFonts w:ascii="Arial" w:hAnsi="Arial" w:cs="Arial"/>
          <w:sz w:val="20"/>
          <w:szCs w:val="20"/>
        </w:rPr>
        <w:t xml:space="preserve"> profesional</w:t>
      </w:r>
      <w:r w:rsidR="00F82EF4" w:rsidRPr="00023434">
        <w:rPr>
          <w:rFonts w:ascii="Arial" w:hAnsi="Arial" w:cs="Arial"/>
          <w:sz w:val="20"/>
          <w:szCs w:val="20"/>
        </w:rPr>
        <w:t xml:space="preserve"> contratista </w:t>
      </w:r>
      <w:r w:rsidR="002D7C6C" w:rsidRPr="00023434">
        <w:rPr>
          <w:rFonts w:ascii="Arial" w:hAnsi="Arial" w:cs="Arial"/>
          <w:sz w:val="20"/>
          <w:szCs w:val="20"/>
        </w:rPr>
        <w:t xml:space="preserve"> responsable de los sistemas de información y comunicaciones de</w:t>
      </w:r>
      <w:r w:rsidRPr="00023434">
        <w:rPr>
          <w:rFonts w:ascii="Arial" w:hAnsi="Arial" w:cs="Arial"/>
          <w:sz w:val="20"/>
          <w:szCs w:val="20"/>
        </w:rPr>
        <w:t>l Fondo</w:t>
      </w:r>
      <w:r w:rsidR="002D7C6C" w:rsidRPr="00023434">
        <w:rPr>
          <w:rFonts w:ascii="Arial" w:hAnsi="Arial" w:cs="Arial"/>
          <w:sz w:val="20"/>
          <w:szCs w:val="20"/>
        </w:rPr>
        <w:t xml:space="preserve">, en el desarrollo de sus funciones, velará y aportará </w:t>
      </w:r>
      <w:r w:rsidR="002D7C6C" w:rsidRPr="002D62B0">
        <w:rPr>
          <w:rFonts w:ascii="Arial" w:hAnsi="Arial" w:cs="Arial"/>
          <w:sz w:val="20"/>
          <w:szCs w:val="20"/>
        </w:rPr>
        <w:t>en equipo con el responsable de gestión documental, por la preserva</w:t>
      </w:r>
      <w:r w:rsidRPr="002D62B0">
        <w:rPr>
          <w:rFonts w:ascii="Arial" w:hAnsi="Arial" w:cs="Arial"/>
          <w:sz w:val="20"/>
          <w:szCs w:val="20"/>
        </w:rPr>
        <w:t xml:space="preserve">ción de la información contenida en medios electrónicos </w:t>
      </w:r>
      <w:r w:rsidR="002D7C6C" w:rsidRPr="002D62B0">
        <w:rPr>
          <w:rFonts w:ascii="Arial" w:hAnsi="Arial" w:cs="Arial"/>
          <w:sz w:val="20"/>
          <w:szCs w:val="20"/>
        </w:rPr>
        <w:t>como</w:t>
      </w:r>
      <w:r w:rsidRPr="002D62B0">
        <w:rPr>
          <w:rFonts w:ascii="Arial" w:hAnsi="Arial" w:cs="Arial"/>
          <w:sz w:val="20"/>
          <w:szCs w:val="20"/>
        </w:rPr>
        <w:t>: software</w:t>
      </w:r>
      <w:r w:rsidR="002D7C6C" w:rsidRPr="002D62B0">
        <w:rPr>
          <w:rFonts w:ascii="Arial" w:hAnsi="Arial" w:cs="Arial"/>
          <w:sz w:val="20"/>
          <w:szCs w:val="20"/>
        </w:rPr>
        <w:t>, páginas web, aplicaciones, correos electrónicos, entre otros.</w:t>
      </w:r>
    </w:p>
    <w:p w:rsidR="00AF28FE" w:rsidRDefault="00AF28FE" w:rsidP="00CA30BD">
      <w:pPr>
        <w:autoSpaceDE w:val="0"/>
        <w:autoSpaceDN w:val="0"/>
        <w:adjustRightInd w:val="0"/>
        <w:spacing w:line="360" w:lineRule="auto"/>
        <w:rPr>
          <w:rFonts w:ascii="Arial" w:hAnsi="Arial" w:cs="Arial"/>
          <w:b/>
          <w:sz w:val="20"/>
          <w:szCs w:val="20"/>
          <w:lang w:val="es-CO"/>
        </w:rPr>
      </w:pPr>
    </w:p>
    <w:p w:rsidR="00CA30BD" w:rsidRPr="00023434" w:rsidRDefault="0009633D" w:rsidP="00CA30BD">
      <w:pPr>
        <w:autoSpaceDE w:val="0"/>
        <w:autoSpaceDN w:val="0"/>
        <w:adjustRightInd w:val="0"/>
        <w:spacing w:line="360" w:lineRule="auto"/>
        <w:rPr>
          <w:rFonts w:ascii="Arial" w:hAnsi="Arial" w:cs="Arial"/>
          <w:b/>
          <w:sz w:val="20"/>
          <w:szCs w:val="20"/>
          <w:lang w:val="es-CO"/>
        </w:rPr>
      </w:pPr>
      <w:r w:rsidRPr="00023434">
        <w:rPr>
          <w:rFonts w:ascii="Arial" w:hAnsi="Arial" w:cs="Arial"/>
          <w:b/>
          <w:sz w:val="20"/>
          <w:szCs w:val="20"/>
          <w:lang w:val="es-CO"/>
        </w:rPr>
        <w:t>2.4</w:t>
      </w:r>
      <w:r w:rsidR="00CA30BD" w:rsidRPr="00023434">
        <w:rPr>
          <w:rFonts w:ascii="Arial" w:hAnsi="Arial" w:cs="Arial"/>
          <w:b/>
          <w:sz w:val="20"/>
          <w:szCs w:val="20"/>
          <w:lang w:val="es-CO"/>
        </w:rPr>
        <w:t xml:space="preserve"> TECNOLOGICOS</w:t>
      </w:r>
    </w:p>
    <w:p w:rsidR="0021350C" w:rsidRPr="00023434" w:rsidRDefault="0021350C" w:rsidP="00CA30BD">
      <w:pPr>
        <w:autoSpaceDE w:val="0"/>
        <w:autoSpaceDN w:val="0"/>
        <w:adjustRightInd w:val="0"/>
        <w:spacing w:line="360" w:lineRule="auto"/>
        <w:jc w:val="both"/>
        <w:rPr>
          <w:rFonts w:ascii="Arial" w:hAnsi="Arial" w:cs="Arial"/>
          <w:sz w:val="20"/>
          <w:szCs w:val="20"/>
          <w:lang w:val="es-CO"/>
        </w:rPr>
      </w:pPr>
    </w:p>
    <w:p w:rsidR="00073468" w:rsidRPr="00517AAE" w:rsidRDefault="00073468" w:rsidP="00073468">
      <w:pPr>
        <w:spacing w:line="276" w:lineRule="auto"/>
        <w:jc w:val="both"/>
        <w:rPr>
          <w:rFonts w:ascii="Arial" w:hAnsi="Arial" w:cs="Arial"/>
          <w:sz w:val="20"/>
          <w:szCs w:val="20"/>
        </w:rPr>
      </w:pPr>
      <w:r w:rsidRPr="00517AAE">
        <w:rPr>
          <w:rFonts w:ascii="Arial" w:hAnsi="Arial" w:cs="Arial"/>
          <w:sz w:val="20"/>
          <w:szCs w:val="20"/>
        </w:rPr>
        <w:lastRenderedPageBreak/>
        <w:t>Actualmente el Fondo, cuenta con los siguientes s</w:t>
      </w:r>
      <w:r w:rsidR="00517AAE">
        <w:rPr>
          <w:rFonts w:ascii="Arial" w:hAnsi="Arial" w:cs="Arial"/>
          <w:sz w:val="20"/>
          <w:szCs w:val="20"/>
        </w:rPr>
        <w:t>oftware para la gestión de información financiera.</w:t>
      </w:r>
    </w:p>
    <w:p w:rsidR="00073468" w:rsidRDefault="00073468" w:rsidP="00073468">
      <w:pPr>
        <w:spacing w:line="276" w:lineRule="auto"/>
        <w:jc w:val="both"/>
        <w:rPr>
          <w:rFonts w:ascii="Arial" w:hAnsi="Arial" w:cs="Arial"/>
        </w:rPr>
      </w:pPr>
      <w:r>
        <w:rPr>
          <w:noProof/>
          <w:lang w:val="es-CO" w:eastAsia="es-CO"/>
        </w:rPr>
        <mc:AlternateContent>
          <mc:Choice Requires="wps">
            <w:drawing>
              <wp:anchor distT="0" distB="0" distL="114300" distR="114300" simplePos="0" relativeHeight="251661312" behindDoc="0" locked="0" layoutInCell="1" allowOverlap="1" wp14:anchorId="0BAAF41F" wp14:editId="386400DC">
                <wp:simplePos x="0" y="0"/>
                <wp:positionH relativeFrom="column">
                  <wp:posOffset>2406015</wp:posOffset>
                </wp:positionH>
                <wp:positionV relativeFrom="paragraph">
                  <wp:posOffset>278765</wp:posOffset>
                </wp:positionV>
                <wp:extent cx="3543300" cy="847725"/>
                <wp:effectExtent l="0" t="0" r="19050" b="28575"/>
                <wp:wrapNone/>
                <wp:docPr id="3" name="Cuadro de texto 3"/>
                <wp:cNvGraphicFramePr/>
                <a:graphic xmlns:a="http://schemas.openxmlformats.org/drawingml/2006/main">
                  <a:graphicData uri="http://schemas.microsoft.com/office/word/2010/wordprocessingShape">
                    <wps:wsp>
                      <wps:cNvSpPr txBox="1"/>
                      <wps:spPr>
                        <a:xfrm>
                          <a:off x="0" y="0"/>
                          <a:ext cx="3543300" cy="847725"/>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A4538B" w:rsidRPr="002D62B0" w:rsidRDefault="00A4538B" w:rsidP="002D62B0">
                            <w:pPr>
                              <w:jc w:val="both"/>
                              <w:rPr>
                                <w:sz w:val="20"/>
                                <w:szCs w:val="20"/>
                              </w:rPr>
                            </w:pPr>
                            <w:r w:rsidRPr="002D62B0">
                              <w:rPr>
                                <w:rFonts w:ascii="Arial" w:hAnsi="Arial" w:cs="Arial"/>
                                <w:color w:val="444444"/>
                                <w:sz w:val="20"/>
                                <w:szCs w:val="20"/>
                                <w:shd w:val="clear" w:color="auto" w:fill="FFFFFF"/>
                              </w:rPr>
                              <w:t xml:space="preserve">El objetivo básico del sistema de información financiera es cumplir con las obligaciones financieras de la empresa a medida que vayan venciendo, utilizando la cantidad mínima de recursos financieros consistentes con un margen de seguridad.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BAAF41F" id="_x0000_t202" coordsize="21600,21600" o:spt="202" path="m,l,21600r21600,l21600,xe">
                <v:stroke joinstyle="miter"/>
                <v:path gradientshapeok="t" o:connecttype="rect"/>
              </v:shapetype>
              <v:shape id="Cuadro de texto 3" o:spid="_x0000_s1026" type="#_x0000_t202" style="position:absolute;left:0;text-align:left;margin-left:189.45pt;margin-top:21.95pt;width:279pt;height:66.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" fillcolor="white [3201]" strokecolor="#b1a089 [3209]" strokeweight="1pt">
                <v:textbox>
                  <w:txbxContent>
                    <w:p w:rsidR="00A4538B" w:rsidRPr="002D62B0" w:rsidRDefault="00A4538B" w:rsidP="002D62B0">
                      <w:pPr>
                        <w:jc w:val="both"/>
                        <w:rPr>
                          <w:sz w:val="20"/>
                          <w:szCs w:val="20"/>
                        </w:rPr>
                      </w:pPr>
                      <w:r w:rsidRPr="002D62B0">
                        <w:rPr>
                          <w:rFonts w:ascii="Arial" w:hAnsi="Arial" w:cs="Arial"/>
                          <w:color w:val="444444"/>
                          <w:sz w:val="20"/>
                          <w:szCs w:val="20"/>
                          <w:shd w:val="clear" w:color="auto" w:fill="FFFFFF"/>
                        </w:rPr>
                        <w:t xml:space="preserve">El objetivo básico del sistema de información financiera es cumplir con las obligaciones financieras de la empresa a medida que vayan venciendo, utilizando la cantidad mínima de recursos financieros consistentes con un margen de seguridad. </w:t>
                      </w:r>
                    </w:p>
                  </w:txbxContent>
                </v:textbox>
              </v:shape>
            </w:pict>
          </mc:Fallback>
        </mc:AlternateContent>
      </w:r>
      <w:r>
        <w:rPr>
          <w:noProof/>
          <w:lang w:val="es-CO" w:eastAsia="es-CO"/>
        </w:rPr>
        <mc:AlternateContent>
          <mc:Choice Requires="wps">
            <w:drawing>
              <wp:anchor distT="0" distB="0" distL="114300" distR="114300" simplePos="0" relativeHeight="251659264" behindDoc="0" locked="0" layoutInCell="1" allowOverlap="1" wp14:anchorId="6196A447" wp14:editId="6B291E4B">
                <wp:simplePos x="0" y="0"/>
                <wp:positionH relativeFrom="column">
                  <wp:posOffset>34290</wp:posOffset>
                </wp:positionH>
                <wp:positionV relativeFrom="paragraph">
                  <wp:posOffset>334010</wp:posOffset>
                </wp:positionV>
                <wp:extent cx="1924050" cy="790575"/>
                <wp:effectExtent l="0" t="0" r="19050" b="28575"/>
                <wp:wrapTopAndBottom/>
                <wp:docPr id="2" name="Cuadro de texto 1"/>
                <wp:cNvGraphicFramePr/>
                <a:graphic xmlns:a="http://schemas.openxmlformats.org/drawingml/2006/main">
                  <a:graphicData uri="http://schemas.microsoft.com/office/word/2010/wordprocessingShape">
                    <wps:wsp>
                      <wps:cNvSpPr txBox="1"/>
                      <wps:spPr>
                        <a:xfrm>
                          <a:off x="0" y="0"/>
                          <a:ext cx="1924050" cy="790575"/>
                        </a:xfrm>
                        <a:prstGeom prst="rect">
                          <a:avLst/>
                        </a:prstGeom>
                        <a:solidFill>
                          <a:schemeClr val="lt1"/>
                        </a:solidFill>
                        <a:ln w="6350">
                          <a:solidFill>
                            <a:prstClr val="black"/>
                          </a:solidFill>
                        </a:ln>
                      </wps:spPr>
                      <wps:txbx>
                        <w:txbxContent>
                          <w:p w:rsidR="00A4538B" w:rsidRPr="005C3407" w:rsidRDefault="00A4538B" w:rsidP="00073468">
                            <w:pPr>
                              <w:jc w:val="center"/>
                              <w:rPr>
                                <w:b/>
                              </w:rPr>
                            </w:pPr>
                            <w:r>
                              <w:rPr>
                                <w:b/>
                                <w:noProof/>
                                <w:lang w:val="es-CO" w:eastAsia="es-CO"/>
                              </w:rPr>
                              <w:drawing>
                                <wp:inline distT="0" distB="0" distL="0" distR="0">
                                  <wp:extent cx="1943100" cy="1028700"/>
                                  <wp:effectExtent l="0" t="0" r="0" b="0"/>
                                  <wp:docPr id="4" name="Imagen 4" descr="D:\Documents\Desktop\descar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Desktop\descarg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4524" cy="1029454"/>
                                          </a:xfrm>
                                          <a:prstGeom prst="rect">
                                            <a:avLst/>
                                          </a:prstGeom>
                                          <a:noFill/>
                                          <a:ln>
                                            <a:noFill/>
                                          </a:ln>
                                        </pic:spPr>
                                      </pic:pic>
                                    </a:graphicData>
                                  </a:graphic>
                                </wp:inline>
                              </w:drawing>
                            </w:r>
                            <w:r w:rsidRPr="005C3407">
                              <w:rPr>
                                <w:b/>
                              </w:rPr>
                              <w:t>LOGO HERRAMIENTA TECNOLÓGICA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196A447" id="Cuadro de texto 1" o:spid="_x0000_s1027" type="#_x0000_t202" style="position:absolute;left:0;text-align:left;margin-left:2.7pt;margin-top:26.3pt;width:151.5pt;height:62.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" fillcolor="white [3201]" strokeweight=".5pt">
                <v:textbox>
                  <w:txbxContent>
                    <w:p w:rsidR="00A4538B" w:rsidRPr="005C3407" w:rsidRDefault="00A4538B" w:rsidP="00073468">
                      <w:pPr>
                        <w:jc w:val="center"/>
                        <w:rPr>
                          <w:b/>
                        </w:rPr>
                      </w:pPr>
                      <w:r>
                        <w:rPr>
                          <w:b/>
                          <w:noProof/>
                          <w:lang w:val="es-CO" w:eastAsia="es-CO"/>
                        </w:rPr>
                        <w:drawing>
                          <wp:inline distT="0" distB="0" distL="0" distR="0">
                            <wp:extent cx="1943100" cy="1028700"/>
                            <wp:effectExtent l="0" t="0" r="0" b="0"/>
                            <wp:docPr id="4" name="Imagen 4" descr="D:\Documents\Desktop\descar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Desktop\descarg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4524" cy="1029454"/>
                                    </a:xfrm>
                                    <a:prstGeom prst="rect">
                                      <a:avLst/>
                                    </a:prstGeom>
                                    <a:noFill/>
                                    <a:ln>
                                      <a:noFill/>
                                    </a:ln>
                                  </pic:spPr>
                                </pic:pic>
                              </a:graphicData>
                            </a:graphic>
                          </wp:inline>
                        </w:drawing>
                      </w:r>
                      <w:r w:rsidRPr="005C3407">
                        <w:rPr>
                          <w:b/>
                        </w:rPr>
                        <w:t>LOGO HERRAMIENTA TECNOLÓGICA</w:t>
                      </w:r>
                    </w:p>
                  </w:txbxContent>
                </v:textbox>
                <w10:wrap type="topAndBottom"/>
              </v:shape>
            </w:pict>
          </mc:Fallback>
        </mc:AlternateContent>
      </w:r>
    </w:p>
    <w:p w:rsidR="00073468" w:rsidRPr="00073468" w:rsidRDefault="00073468" w:rsidP="00CA30BD">
      <w:pPr>
        <w:autoSpaceDE w:val="0"/>
        <w:autoSpaceDN w:val="0"/>
        <w:adjustRightInd w:val="0"/>
        <w:spacing w:line="360" w:lineRule="auto"/>
        <w:jc w:val="both"/>
        <w:rPr>
          <w:rFonts w:ascii="Arial" w:hAnsi="Arial" w:cs="Arial"/>
          <w:sz w:val="20"/>
          <w:szCs w:val="20"/>
        </w:rPr>
      </w:pPr>
    </w:p>
    <w:p w:rsidR="002D62B0" w:rsidRDefault="00517AAE" w:rsidP="00CA30BD">
      <w:pPr>
        <w:autoSpaceDE w:val="0"/>
        <w:autoSpaceDN w:val="0"/>
        <w:adjustRightInd w:val="0"/>
        <w:spacing w:line="360" w:lineRule="auto"/>
        <w:jc w:val="both"/>
        <w:rPr>
          <w:rFonts w:ascii="Arial" w:hAnsi="Arial" w:cs="Arial"/>
          <w:b/>
          <w:color w:val="FF0000"/>
          <w:sz w:val="20"/>
          <w:szCs w:val="20"/>
        </w:rPr>
      </w:pPr>
      <w:r>
        <w:rPr>
          <w:rFonts w:ascii="Arial" w:hAnsi="Arial" w:cs="Arial"/>
          <w:b/>
          <w:noProof/>
          <w:color w:val="FF0000"/>
          <w:sz w:val="20"/>
          <w:szCs w:val="20"/>
          <w:lang w:val="es-CO" w:eastAsia="es-CO"/>
        </w:rPr>
        <mc:AlternateContent>
          <mc:Choice Requires="wps">
            <w:drawing>
              <wp:anchor distT="0" distB="0" distL="114300" distR="114300" simplePos="0" relativeHeight="251662336" behindDoc="0" locked="0" layoutInCell="1" allowOverlap="1">
                <wp:simplePos x="0" y="0"/>
                <wp:positionH relativeFrom="column">
                  <wp:posOffset>3148965</wp:posOffset>
                </wp:positionH>
                <wp:positionV relativeFrom="paragraph">
                  <wp:posOffset>97155</wp:posOffset>
                </wp:positionV>
                <wp:extent cx="1952625" cy="628650"/>
                <wp:effectExtent l="0" t="0" r="28575" b="19050"/>
                <wp:wrapNone/>
                <wp:docPr id="7" name="7 Rectángulo"/>
                <wp:cNvGraphicFramePr/>
                <a:graphic xmlns:a="http://schemas.openxmlformats.org/drawingml/2006/main">
                  <a:graphicData uri="http://schemas.microsoft.com/office/word/2010/wordprocessingShape">
                    <wps:wsp>
                      <wps:cNvSpPr/>
                      <wps:spPr>
                        <a:xfrm>
                          <a:off x="0" y="0"/>
                          <a:ext cx="1952625" cy="628650"/>
                        </a:xfrm>
                        <a:prstGeom prst="rect">
                          <a:avLst/>
                        </a:prstGeom>
                      </wps:spPr>
                      <wps:style>
                        <a:lnRef idx="2">
                          <a:schemeClr val="accent6"/>
                        </a:lnRef>
                        <a:fillRef idx="1">
                          <a:schemeClr val="lt1"/>
                        </a:fillRef>
                        <a:effectRef idx="0">
                          <a:schemeClr val="accent6"/>
                        </a:effectRef>
                        <a:fontRef idx="minor">
                          <a:schemeClr val="dk1"/>
                        </a:fontRef>
                      </wps:style>
                      <wps:txbx>
                        <w:txbxContent>
                          <w:p w:rsidR="00A4538B" w:rsidRPr="00517AAE" w:rsidRDefault="00A4538B" w:rsidP="00517AAE">
                            <w:pPr>
                              <w:jc w:val="center"/>
                              <w:rPr>
                                <w:rFonts w:ascii="Arial" w:hAnsi="Arial" w:cs="Arial"/>
                                <w:sz w:val="20"/>
                                <w:szCs w:val="20"/>
                                <w:lang w:val="es-CO"/>
                              </w:rPr>
                            </w:pPr>
                            <w:r w:rsidRPr="00517AAE">
                              <w:rPr>
                                <w:rFonts w:ascii="Arial" w:hAnsi="Arial" w:cs="Arial"/>
                                <w:sz w:val="20"/>
                                <w:szCs w:val="20"/>
                                <w:lang w:val="es-CO"/>
                              </w:rPr>
                              <w:t>Software de Cartera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7 Rectángulo" o:spid="_x0000_s1028" style="position:absolute;left:0;text-align:left;margin-left:247.95pt;margin-top:7.65pt;width:153.75pt;height: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" fillcolor="white [3201]" strokecolor="#b1a089 [3209]" strokeweight="1pt">
                <v:textbox>
                  <w:txbxContent>
                    <w:p w:rsidR="00A4538B" w:rsidRPr="00517AAE" w:rsidRDefault="00A4538B" w:rsidP="00517AAE">
                      <w:pPr>
                        <w:jc w:val="center"/>
                        <w:rPr>
                          <w:rFonts w:ascii="Arial" w:hAnsi="Arial" w:cs="Arial"/>
                          <w:sz w:val="20"/>
                          <w:szCs w:val="20"/>
                          <w:lang w:val="es-CO"/>
                        </w:rPr>
                      </w:pPr>
                      <w:r w:rsidRPr="00517AAE">
                        <w:rPr>
                          <w:rFonts w:ascii="Arial" w:hAnsi="Arial" w:cs="Arial"/>
                          <w:sz w:val="20"/>
                          <w:szCs w:val="20"/>
                          <w:lang w:val="es-CO"/>
                        </w:rPr>
                        <w:t>Software de Cartera</w:t>
                      </w:r>
                    </w:p>
                  </w:txbxContent>
                </v:textbox>
              </v:rect>
            </w:pict>
          </mc:Fallback>
        </mc:AlternateContent>
      </w:r>
      <w:r>
        <w:rPr>
          <w:rFonts w:ascii="Arial" w:hAnsi="Arial" w:cs="Arial"/>
          <w:b/>
          <w:noProof/>
          <w:color w:val="FF0000"/>
          <w:sz w:val="20"/>
          <w:szCs w:val="20"/>
          <w:lang w:val="es-CO" w:eastAsia="es-CO"/>
        </w:rPr>
        <w:drawing>
          <wp:inline distT="0" distB="0" distL="0" distR="0">
            <wp:extent cx="2462552" cy="1028700"/>
            <wp:effectExtent l="0" t="0" r="0" b="0"/>
            <wp:docPr id="6" name="Imagen 6" descr="D:\Documents\Desktop\sa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cuments\Desktop\sai.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67813" cy="1030898"/>
                    </a:xfrm>
                    <a:prstGeom prst="rect">
                      <a:avLst/>
                    </a:prstGeom>
                    <a:noFill/>
                    <a:ln>
                      <a:noFill/>
                    </a:ln>
                  </pic:spPr>
                </pic:pic>
              </a:graphicData>
            </a:graphic>
          </wp:inline>
        </w:drawing>
      </w:r>
    </w:p>
    <w:p w:rsidR="002D62B0" w:rsidRDefault="002D62B0" w:rsidP="00CA30BD">
      <w:pPr>
        <w:autoSpaceDE w:val="0"/>
        <w:autoSpaceDN w:val="0"/>
        <w:adjustRightInd w:val="0"/>
        <w:spacing w:line="360" w:lineRule="auto"/>
        <w:jc w:val="both"/>
        <w:rPr>
          <w:rFonts w:ascii="Arial" w:hAnsi="Arial" w:cs="Arial"/>
          <w:b/>
          <w:color w:val="FF0000"/>
          <w:sz w:val="20"/>
          <w:szCs w:val="20"/>
        </w:rPr>
      </w:pPr>
    </w:p>
    <w:p w:rsidR="00CA30BD" w:rsidRPr="00655755" w:rsidRDefault="00655755" w:rsidP="00AF28FE">
      <w:pPr>
        <w:pStyle w:val="Ttulo1"/>
        <w:numPr>
          <w:ilvl w:val="0"/>
          <w:numId w:val="0"/>
        </w:numPr>
        <w:rPr>
          <w:rFonts w:ascii="Arial" w:hAnsi="Arial" w:cs="Arial"/>
          <w:color w:val="auto"/>
          <w:sz w:val="20"/>
          <w:szCs w:val="20"/>
        </w:rPr>
      </w:pPr>
      <w:r w:rsidRPr="00655755">
        <w:rPr>
          <w:rFonts w:ascii="Arial" w:hAnsi="Arial" w:cs="Arial"/>
          <w:color w:val="auto"/>
          <w:sz w:val="20"/>
          <w:szCs w:val="20"/>
        </w:rPr>
        <w:t xml:space="preserve">2.5 </w:t>
      </w:r>
      <w:r w:rsidR="00CA30BD" w:rsidRPr="00655755">
        <w:rPr>
          <w:rFonts w:ascii="Arial" w:hAnsi="Arial" w:cs="Arial"/>
          <w:color w:val="auto"/>
          <w:sz w:val="20"/>
          <w:szCs w:val="20"/>
        </w:rPr>
        <w:t>GESTION DE CAMBIO</w:t>
      </w:r>
    </w:p>
    <w:p w:rsidR="00073468" w:rsidRPr="00023434" w:rsidRDefault="00073468" w:rsidP="00073468">
      <w:pPr>
        <w:spacing w:line="276" w:lineRule="auto"/>
        <w:jc w:val="both"/>
        <w:rPr>
          <w:rFonts w:ascii="Arial" w:hAnsi="Arial" w:cs="Arial"/>
          <w:sz w:val="20"/>
          <w:szCs w:val="20"/>
        </w:rPr>
      </w:pPr>
    </w:p>
    <w:p w:rsidR="00F82EF4" w:rsidRPr="00023434" w:rsidRDefault="00073468" w:rsidP="00F82EF4">
      <w:pPr>
        <w:spacing w:line="276" w:lineRule="auto"/>
        <w:jc w:val="both"/>
        <w:rPr>
          <w:rFonts w:ascii="Arial" w:hAnsi="Arial" w:cs="Arial"/>
          <w:sz w:val="20"/>
          <w:szCs w:val="20"/>
        </w:rPr>
      </w:pPr>
      <w:r w:rsidRPr="00023434">
        <w:rPr>
          <w:rFonts w:ascii="Arial" w:hAnsi="Arial" w:cs="Arial"/>
          <w:sz w:val="20"/>
          <w:szCs w:val="20"/>
        </w:rPr>
        <w:t xml:space="preserve">Para propender e incentivar la gestión del cambio en los colaboradores, </w:t>
      </w:r>
      <w:r w:rsidR="00F82EF4" w:rsidRPr="00023434">
        <w:rPr>
          <w:rFonts w:ascii="Arial" w:hAnsi="Arial" w:cs="Arial"/>
          <w:sz w:val="20"/>
          <w:szCs w:val="20"/>
        </w:rPr>
        <w:t xml:space="preserve">tanto de planta como a los contratistas, </w:t>
      </w:r>
      <w:r w:rsidRPr="00023434">
        <w:rPr>
          <w:rFonts w:ascii="Arial" w:hAnsi="Arial" w:cs="Arial"/>
          <w:sz w:val="20"/>
          <w:szCs w:val="20"/>
        </w:rPr>
        <w:t>es estratégico incluir actividades que conlleven a la difusión de las buenas prácticas archivísticas</w:t>
      </w:r>
      <w:r w:rsidR="00F82EF4" w:rsidRPr="00023434">
        <w:rPr>
          <w:rFonts w:ascii="Arial" w:hAnsi="Arial" w:cs="Arial"/>
          <w:sz w:val="20"/>
          <w:szCs w:val="20"/>
        </w:rPr>
        <w:t xml:space="preserve"> que se implementan en el Fondo , aunque si bien es cierto que la entidad cuenta con dos funcionarios de planta </w:t>
      </w:r>
      <w:r w:rsidR="00AF418A" w:rsidRPr="00023434">
        <w:rPr>
          <w:rFonts w:ascii="Arial" w:hAnsi="Arial" w:cs="Arial"/>
          <w:sz w:val="20"/>
          <w:szCs w:val="20"/>
        </w:rPr>
        <w:t>y dos contratistas que generan información: el contador y el abogado, se debe</w:t>
      </w:r>
      <w:r w:rsidR="00F82EF4" w:rsidRPr="00023434">
        <w:rPr>
          <w:rFonts w:ascii="Arial" w:hAnsi="Arial" w:cs="Arial"/>
          <w:sz w:val="20"/>
          <w:szCs w:val="20"/>
        </w:rPr>
        <w:t xml:space="preserve"> minimizar el riesgo de la no implementación de las políticas y lineamientos de</w:t>
      </w:r>
      <w:r w:rsidR="00AF418A" w:rsidRPr="00023434">
        <w:rPr>
          <w:rFonts w:ascii="Arial" w:hAnsi="Arial" w:cs="Arial"/>
          <w:sz w:val="20"/>
          <w:szCs w:val="20"/>
        </w:rPr>
        <w:t xml:space="preserve"> </w:t>
      </w:r>
      <w:r w:rsidR="00F82EF4" w:rsidRPr="00023434">
        <w:rPr>
          <w:rFonts w:ascii="Arial" w:hAnsi="Arial" w:cs="Arial"/>
          <w:sz w:val="20"/>
          <w:szCs w:val="20"/>
        </w:rPr>
        <w:t>l</w:t>
      </w:r>
      <w:r w:rsidR="00AF418A" w:rsidRPr="00023434">
        <w:rPr>
          <w:rFonts w:ascii="Arial" w:hAnsi="Arial" w:cs="Arial"/>
          <w:sz w:val="20"/>
          <w:szCs w:val="20"/>
        </w:rPr>
        <w:t>a</w:t>
      </w:r>
      <w:r w:rsidR="00F82EF4" w:rsidRPr="00023434">
        <w:rPr>
          <w:rFonts w:ascii="Arial" w:hAnsi="Arial" w:cs="Arial"/>
          <w:sz w:val="20"/>
          <w:szCs w:val="20"/>
        </w:rPr>
        <w:t xml:space="preserve"> gestión documental institucional.</w:t>
      </w:r>
    </w:p>
    <w:p w:rsidR="00073468" w:rsidRPr="00023434" w:rsidRDefault="00073468" w:rsidP="00073468">
      <w:pPr>
        <w:spacing w:line="276" w:lineRule="auto"/>
        <w:jc w:val="both"/>
        <w:rPr>
          <w:rFonts w:ascii="Arial" w:hAnsi="Arial" w:cs="Arial"/>
          <w:sz w:val="20"/>
          <w:szCs w:val="20"/>
        </w:rPr>
      </w:pPr>
    </w:p>
    <w:p w:rsidR="00CA30BD" w:rsidRPr="00023434" w:rsidRDefault="00655755" w:rsidP="00655755">
      <w:pPr>
        <w:pStyle w:val="Ttulo1"/>
        <w:numPr>
          <w:ilvl w:val="0"/>
          <w:numId w:val="0"/>
        </w:numPr>
        <w:rPr>
          <w:lang w:val="es-CO"/>
        </w:rPr>
      </w:pPr>
      <w:r>
        <w:rPr>
          <w:lang w:val="es-CO"/>
        </w:rPr>
        <w:t xml:space="preserve">3. </w:t>
      </w:r>
      <w:r w:rsidR="00CA30BD" w:rsidRPr="00023434">
        <w:rPr>
          <w:lang w:val="es-CO"/>
        </w:rPr>
        <w:t>PROCESOS DE GESTION DOCUMENTAL</w:t>
      </w:r>
    </w:p>
    <w:p w:rsidR="00CA30BD" w:rsidRPr="00023434" w:rsidRDefault="00CA30BD" w:rsidP="00CA30BD">
      <w:pPr>
        <w:autoSpaceDE w:val="0"/>
        <w:autoSpaceDN w:val="0"/>
        <w:adjustRightInd w:val="0"/>
        <w:spacing w:line="360" w:lineRule="auto"/>
        <w:rPr>
          <w:rFonts w:ascii="Arial" w:hAnsi="Arial" w:cs="Arial"/>
          <w:b/>
          <w:sz w:val="20"/>
          <w:szCs w:val="20"/>
          <w:lang w:val="es-CO"/>
        </w:rPr>
      </w:pPr>
    </w:p>
    <w:p w:rsidR="00CA30BD" w:rsidRPr="00023434" w:rsidRDefault="00655755" w:rsidP="00CA30BD">
      <w:pPr>
        <w:autoSpaceDE w:val="0"/>
        <w:autoSpaceDN w:val="0"/>
        <w:adjustRightInd w:val="0"/>
        <w:spacing w:line="360" w:lineRule="auto"/>
        <w:rPr>
          <w:rFonts w:ascii="Arial" w:hAnsi="Arial" w:cs="Arial"/>
          <w:b/>
          <w:bCs/>
          <w:sz w:val="20"/>
          <w:szCs w:val="20"/>
        </w:rPr>
      </w:pPr>
      <w:r>
        <w:rPr>
          <w:rFonts w:ascii="Arial" w:hAnsi="Arial" w:cs="Arial"/>
          <w:b/>
          <w:sz w:val="20"/>
          <w:szCs w:val="20"/>
          <w:lang w:val="es-CO"/>
        </w:rPr>
        <w:t>3</w:t>
      </w:r>
      <w:r w:rsidR="00CA30BD" w:rsidRPr="00023434">
        <w:rPr>
          <w:rFonts w:ascii="Arial" w:hAnsi="Arial" w:cs="Arial"/>
          <w:b/>
          <w:sz w:val="20"/>
          <w:szCs w:val="20"/>
          <w:lang w:val="es-CO"/>
        </w:rPr>
        <w:t>. 1 PLANEACIÓN</w:t>
      </w:r>
      <w:r w:rsidR="00700740" w:rsidRPr="00023434">
        <w:rPr>
          <w:rFonts w:ascii="Arial" w:hAnsi="Arial" w:cs="Arial"/>
          <w:b/>
          <w:sz w:val="20"/>
          <w:szCs w:val="20"/>
          <w:lang w:val="es-CO"/>
        </w:rPr>
        <w:t xml:space="preserve"> </w:t>
      </w:r>
      <w:r w:rsidR="00CA3519" w:rsidRPr="00023434">
        <w:rPr>
          <w:rFonts w:ascii="Arial" w:hAnsi="Arial" w:cs="Arial"/>
          <w:b/>
          <w:sz w:val="20"/>
          <w:szCs w:val="20"/>
          <w:lang w:val="es-CO"/>
        </w:rPr>
        <w:t xml:space="preserve">DE </w:t>
      </w:r>
      <w:r w:rsidR="00700740" w:rsidRPr="00023434">
        <w:rPr>
          <w:rFonts w:ascii="Arial" w:hAnsi="Arial" w:cs="Arial"/>
          <w:b/>
          <w:bCs/>
          <w:sz w:val="20"/>
          <w:szCs w:val="20"/>
        </w:rPr>
        <w:t>LA GESTIÓN DOCUMENTAL</w:t>
      </w:r>
    </w:p>
    <w:p w:rsidR="00823F82" w:rsidRPr="00023434" w:rsidRDefault="00823F82" w:rsidP="00CA30BD">
      <w:pPr>
        <w:autoSpaceDE w:val="0"/>
        <w:autoSpaceDN w:val="0"/>
        <w:adjustRightInd w:val="0"/>
        <w:spacing w:line="360" w:lineRule="auto"/>
        <w:rPr>
          <w:rFonts w:ascii="Arial" w:hAnsi="Arial" w:cs="Arial"/>
          <w:b/>
          <w:bCs/>
          <w:sz w:val="20"/>
          <w:szCs w:val="20"/>
        </w:rPr>
      </w:pPr>
    </w:p>
    <w:p w:rsidR="00655755" w:rsidRDefault="00655755" w:rsidP="00CA3519">
      <w:pPr>
        <w:spacing w:line="276" w:lineRule="auto"/>
        <w:jc w:val="both"/>
        <w:rPr>
          <w:rFonts w:ascii="Arial" w:hAnsi="Arial" w:cs="Arial"/>
          <w:b/>
          <w:bCs/>
          <w:sz w:val="20"/>
          <w:szCs w:val="20"/>
        </w:rPr>
      </w:pPr>
      <w:r>
        <w:rPr>
          <w:rFonts w:ascii="Arial" w:hAnsi="Arial" w:cs="Arial"/>
          <w:b/>
          <w:bCs/>
          <w:sz w:val="20"/>
          <w:szCs w:val="20"/>
        </w:rPr>
        <w:t>Objetivo:</w:t>
      </w:r>
    </w:p>
    <w:p w:rsidR="00CA3519" w:rsidRPr="00023434" w:rsidRDefault="00CA3519" w:rsidP="00CA3519">
      <w:pPr>
        <w:spacing w:line="276" w:lineRule="auto"/>
        <w:jc w:val="both"/>
        <w:rPr>
          <w:rFonts w:ascii="Arial" w:hAnsi="Arial" w:cs="Arial"/>
          <w:b/>
          <w:bCs/>
          <w:sz w:val="20"/>
          <w:szCs w:val="20"/>
        </w:rPr>
      </w:pPr>
      <w:r w:rsidRPr="00023434">
        <w:rPr>
          <w:rFonts w:ascii="Arial" w:hAnsi="Arial" w:cs="Arial"/>
          <w:b/>
          <w:bCs/>
          <w:sz w:val="20"/>
          <w:szCs w:val="20"/>
        </w:rPr>
        <w:t xml:space="preserve"> </w:t>
      </w:r>
    </w:p>
    <w:p w:rsidR="00CA3519" w:rsidRPr="00023434" w:rsidRDefault="00E12E81" w:rsidP="00CA3519">
      <w:pPr>
        <w:spacing w:line="276" w:lineRule="auto"/>
        <w:jc w:val="both"/>
        <w:rPr>
          <w:rFonts w:ascii="Arial" w:hAnsi="Arial" w:cs="Arial"/>
          <w:b/>
          <w:color w:val="C9D0CD" w:themeColor="accent4" w:themeTint="80"/>
          <w:sz w:val="20"/>
          <w:szCs w:val="20"/>
        </w:rPr>
      </w:pPr>
      <w:r w:rsidRPr="00023434">
        <w:rPr>
          <w:rFonts w:ascii="Arial" w:hAnsi="Arial" w:cs="Arial"/>
          <w:sz w:val="20"/>
          <w:szCs w:val="20"/>
        </w:rPr>
        <w:t>Son t</w:t>
      </w:r>
      <w:r w:rsidR="006869B8" w:rsidRPr="00023434">
        <w:rPr>
          <w:rFonts w:ascii="Arial" w:hAnsi="Arial" w:cs="Arial"/>
          <w:sz w:val="20"/>
          <w:szCs w:val="20"/>
        </w:rPr>
        <w:t>odas las actividades que realiza el Fondo  encaminadas a la planeación, generación y valoración de los documentos, en cumplimiento con el contexto administrativo, legal, funcional y técnico. Comprende la creación y diseño de formas, formularios y documentos, análisis de procesos, análisis diplomático y su registro en el sistema de gestión documental</w:t>
      </w:r>
    </w:p>
    <w:p w:rsidR="00823F82" w:rsidRPr="00023434" w:rsidRDefault="00823F82" w:rsidP="00CA30BD">
      <w:pPr>
        <w:autoSpaceDE w:val="0"/>
        <w:autoSpaceDN w:val="0"/>
        <w:adjustRightInd w:val="0"/>
        <w:spacing w:line="360" w:lineRule="auto"/>
        <w:rPr>
          <w:rFonts w:ascii="Arial" w:hAnsi="Arial" w:cs="Arial"/>
          <w:b/>
          <w:bCs/>
          <w:sz w:val="20"/>
          <w:szCs w:val="20"/>
        </w:rPr>
      </w:pPr>
    </w:p>
    <w:p w:rsidR="00823F82" w:rsidRPr="00023434" w:rsidRDefault="00823F82" w:rsidP="00CA30BD">
      <w:pPr>
        <w:autoSpaceDE w:val="0"/>
        <w:autoSpaceDN w:val="0"/>
        <w:adjustRightInd w:val="0"/>
        <w:spacing w:line="360" w:lineRule="auto"/>
        <w:rPr>
          <w:rFonts w:ascii="Arial" w:hAnsi="Arial" w:cs="Arial"/>
          <w:b/>
          <w:bCs/>
          <w:sz w:val="20"/>
          <w:szCs w:val="20"/>
        </w:rPr>
      </w:pPr>
      <w:r w:rsidRPr="00023434">
        <w:rPr>
          <w:rFonts w:ascii="Arial" w:hAnsi="Arial" w:cs="Arial"/>
          <w:b/>
          <w:bCs/>
          <w:sz w:val="20"/>
          <w:szCs w:val="20"/>
        </w:rPr>
        <w:t>Alcance:</w:t>
      </w:r>
    </w:p>
    <w:p w:rsidR="00823F82" w:rsidRPr="00023434" w:rsidRDefault="006869B8" w:rsidP="006869B8">
      <w:pPr>
        <w:autoSpaceDE w:val="0"/>
        <w:autoSpaceDN w:val="0"/>
        <w:adjustRightInd w:val="0"/>
        <w:spacing w:line="276" w:lineRule="auto"/>
        <w:jc w:val="both"/>
        <w:rPr>
          <w:rFonts w:ascii="Arial" w:hAnsi="Arial" w:cs="Arial"/>
          <w:b/>
          <w:bCs/>
          <w:sz w:val="20"/>
          <w:szCs w:val="20"/>
        </w:rPr>
      </w:pPr>
      <w:r w:rsidRPr="00023434">
        <w:rPr>
          <w:rFonts w:ascii="Arial" w:hAnsi="Arial" w:cs="Arial"/>
          <w:sz w:val="20"/>
          <w:szCs w:val="20"/>
        </w:rPr>
        <w:t>Inicia con la identificación de necesidades y requerimientos  de gestión documental</w:t>
      </w:r>
      <w:r w:rsidR="00515814" w:rsidRPr="00023434">
        <w:rPr>
          <w:rFonts w:ascii="Arial" w:hAnsi="Arial" w:cs="Arial"/>
          <w:sz w:val="20"/>
          <w:szCs w:val="20"/>
        </w:rPr>
        <w:t xml:space="preserve"> hasta la</w:t>
      </w:r>
      <w:r w:rsidR="00827EBF" w:rsidRPr="00023434">
        <w:rPr>
          <w:rFonts w:ascii="Arial" w:hAnsi="Arial" w:cs="Arial"/>
          <w:sz w:val="20"/>
          <w:szCs w:val="20"/>
        </w:rPr>
        <w:t xml:space="preserve"> valoraci</w:t>
      </w:r>
      <w:r w:rsidR="004E1CF8" w:rsidRPr="00023434">
        <w:rPr>
          <w:rFonts w:ascii="Arial" w:hAnsi="Arial" w:cs="Arial"/>
          <w:sz w:val="20"/>
          <w:szCs w:val="20"/>
        </w:rPr>
        <w:t>ón de los mismos.</w:t>
      </w:r>
      <w:r w:rsidRPr="00023434">
        <w:rPr>
          <w:rFonts w:ascii="Arial" w:hAnsi="Arial" w:cs="Arial"/>
          <w:b/>
          <w:bCs/>
          <w:sz w:val="20"/>
          <w:szCs w:val="20"/>
        </w:rPr>
        <w:t xml:space="preserve"> </w:t>
      </w:r>
    </w:p>
    <w:p w:rsidR="006869B8" w:rsidRPr="00023434" w:rsidRDefault="006869B8" w:rsidP="00CA30BD">
      <w:pPr>
        <w:autoSpaceDE w:val="0"/>
        <w:autoSpaceDN w:val="0"/>
        <w:adjustRightInd w:val="0"/>
        <w:spacing w:line="360" w:lineRule="auto"/>
        <w:rPr>
          <w:rFonts w:ascii="Arial" w:hAnsi="Arial" w:cs="Arial"/>
          <w:b/>
          <w:bCs/>
          <w:sz w:val="20"/>
          <w:szCs w:val="20"/>
        </w:rPr>
      </w:pPr>
    </w:p>
    <w:p w:rsidR="00823F82" w:rsidRPr="00023434" w:rsidRDefault="00823F82" w:rsidP="00CA30BD">
      <w:pPr>
        <w:autoSpaceDE w:val="0"/>
        <w:autoSpaceDN w:val="0"/>
        <w:adjustRightInd w:val="0"/>
        <w:spacing w:line="360" w:lineRule="auto"/>
        <w:rPr>
          <w:rFonts w:ascii="Arial" w:hAnsi="Arial" w:cs="Arial"/>
          <w:b/>
          <w:bCs/>
          <w:sz w:val="20"/>
          <w:szCs w:val="20"/>
        </w:rPr>
      </w:pPr>
      <w:r w:rsidRPr="00023434">
        <w:rPr>
          <w:rFonts w:ascii="Arial" w:hAnsi="Arial" w:cs="Arial"/>
          <w:b/>
          <w:bCs/>
          <w:sz w:val="20"/>
          <w:szCs w:val="20"/>
        </w:rPr>
        <w:t>Políticas Operativas:</w:t>
      </w:r>
    </w:p>
    <w:p w:rsidR="004E1CF8" w:rsidRPr="00023434" w:rsidRDefault="004E1CF8" w:rsidP="004E1CF8">
      <w:pPr>
        <w:pStyle w:val="Prrafodelista"/>
        <w:numPr>
          <w:ilvl w:val="0"/>
          <w:numId w:val="27"/>
        </w:numPr>
        <w:spacing w:after="160" w:line="276" w:lineRule="auto"/>
        <w:jc w:val="both"/>
        <w:rPr>
          <w:rFonts w:ascii="Arial" w:hAnsi="Arial" w:cs="Arial"/>
          <w:sz w:val="20"/>
          <w:szCs w:val="20"/>
        </w:rPr>
      </w:pPr>
      <w:r w:rsidRPr="00023434">
        <w:rPr>
          <w:rFonts w:ascii="Arial" w:hAnsi="Arial" w:cs="Arial"/>
          <w:sz w:val="20"/>
          <w:szCs w:val="20"/>
        </w:rPr>
        <w:t xml:space="preserve">Los documentos que se creen en </w:t>
      </w:r>
      <w:r w:rsidR="0033799E" w:rsidRPr="00023434">
        <w:rPr>
          <w:rFonts w:ascii="Arial" w:hAnsi="Arial" w:cs="Arial"/>
          <w:sz w:val="20"/>
          <w:szCs w:val="20"/>
        </w:rPr>
        <w:t>Fondo</w:t>
      </w:r>
      <w:r w:rsidRPr="00023434">
        <w:rPr>
          <w:rFonts w:ascii="Arial" w:hAnsi="Arial" w:cs="Arial"/>
          <w:color w:val="FF0000"/>
          <w:sz w:val="20"/>
          <w:szCs w:val="20"/>
        </w:rPr>
        <w:t xml:space="preserve"> </w:t>
      </w:r>
      <w:r w:rsidRPr="00023434">
        <w:rPr>
          <w:rFonts w:ascii="Arial" w:hAnsi="Arial" w:cs="Arial"/>
          <w:sz w:val="20"/>
          <w:szCs w:val="20"/>
        </w:rPr>
        <w:t xml:space="preserve">deben estar en concordancia con la normatividad que regula las funciones, la operación y el desarrollo institucional, de tal manera que desde la </w:t>
      </w:r>
      <w:r w:rsidRPr="00023434">
        <w:rPr>
          <w:rFonts w:ascii="Arial" w:hAnsi="Arial" w:cs="Arial"/>
          <w:sz w:val="20"/>
          <w:szCs w:val="20"/>
        </w:rPr>
        <w:lastRenderedPageBreak/>
        <w:t xml:space="preserve">gestión documental se analice el contexto administrativo, jurídico, legal, contable, fiscal y técnico para la determinación de la </w:t>
      </w:r>
      <w:r w:rsidR="0033799E" w:rsidRPr="00023434">
        <w:rPr>
          <w:rFonts w:ascii="Arial" w:hAnsi="Arial" w:cs="Arial"/>
          <w:sz w:val="20"/>
          <w:szCs w:val="20"/>
        </w:rPr>
        <w:t>creación o no de los documentos.</w:t>
      </w:r>
    </w:p>
    <w:p w:rsidR="004E1CF8" w:rsidRPr="00023434" w:rsidRDefault="004E1CF8" w:rsidP="004E1CF8">
      <w:pPr>
        <w:pStyle w:val="Prrafodelista"/>
        <w:numPr>
          <w:ilvl w:val="0"/>
          <w:numId w:val="27"/>
        </w:numPr>
        <w:spacing w:after="160" w:line="276" w:lineRule="auto"/>
        <w:jc w:val="both"/>
        <w:rPr>
          <w:rFonts w:ascii="Arial" w:hAnsi="Arial" w:cs="Arial"/>
          <w:sz w:val="20"/>
          <w:szCs w:val="20"/>
        </w:rPr>
      </w:pPr>
      <w:r w:rsidRPr="00023434">
        <w:rPr>
          <w:rFonts w:ascii="Arial" w:hAnsi="Arial" w:cs="Arial"/>
          <w:sz w:val="20"/>
          <w:szCs w:val="20"/>
        </w:rPr>
        <w:t xml:space="preserve">Cuando se decida la creación de una nueva tipología documental, está deberá ser reportada en el menor tiempo posible a la </w:t>
      </w:r>
      <w:r w:rsidR="00C92020">
        <w:rPr>
          <w:rFonts w:ascii="Arial" w:hAnsi="Arial" w:cs="Arial"/>
          <w:sz w:val="20"/>
          <w:szCs w:val="20"/>
        </w:rPr>
        <w:t>Asistente Administrativa</w:t>
      </w:r>
      <w:r w:rsidR="0033799E" w:rsidRPr="00023434">
        <w:rPr>
          <w:rFonts w:ascii="Arial" w:hAnsi="Arial" w:cs="Arial"/>
          <w:sz w:val="20"/>
          <w:szCs w:val="20"/>
        </w:rPr>
        <w:t xml:space="preserve"> para incluirlas</w:t>
      </w:r>
      <w:r w:rsidRPr="00023434">
        <w:rPr>
          <w:rFonts w:ascii="Arial" w:hAnsi="Arial" w:cs="Arial"/>
          <w:sz w:val="20"/>
          <w:szCs w:val="20"/>
        </w:rPr>
        <w:t xml:space="preserve"> en el Cuadro de Clasificación Documental y las Tablas de Retención Documental, en este último instrumento con el fin de determinar los valores documentales y por ende, el tiempo de retención.</w:t>
      </w:r>
    </w:p>
    <w:p w:rsidR="004E1CF8" w:rsidRPr="00023434" w:rsidRDefault="004E1CF8" w:rsidP="004E1CF8">
      <w:pPr>
        <w:pStyle w:val="Prrafodelista"/>
        <w:numPr>
          <w:ilvl w:val="0"/>
          <w:numId w:val="27"/>
        </w:numPr>
        <w:spacing w:after="160" w:line="276" w:lineRule="auto"/>
        <w:jc w:val="both"/>
        <w:rPr>
          <w:rFonts w:ascii="Arial" w:hAnsi="Arial" w:cs="Arial"/>
          <w:sz w:val="20"/>
          <w:szCs w:val="20"/>
        </w:rPr>
      </w:pPr>
      <w:r w:rsidRPr="00023434">
        <w:rPr>
          <w:rFonts w:ascii="Arial" w:hAnsi="Arial" w:cs="Arial"/>
          <w:sz w:val="20"/>
          <w:szCs w:val="20"/>
        </w:rPr>
        <w:t>Cuando sea necesario, los Instrumentos Archivísticos deberán ser actualizados inmediatamente según las exigencias normativas y administrativas del contexto de la entidad que incidan en la modificación de dichos instrumentos.</w:t>
      </w:r>
    </w:p>
    <w:p w:rsidR="004E1CF8" w:rsidRDefault="004E1CF8" w:rsidP="004E1CF8">
      <w:pPr>
        <w:pStyle w:val="Prrafodelista"/>
        <w:numPr>
          <w:ilvl w:val="0"/>
          <w:numId w:val="27"/>
        </w:numPr>
        <w:spacing w:after="160" w:line="276" w:lineRule="auto"/>
        <w:jc w:val="both"/>
        <w:rPr>
          <w:rFonts w:ascii="Arial" w:hAnsi="Arial" w:cs="Arial"/>
          <w:sz w:val="20"/>
          <w:szCs w:val="20"/>
        </w:rPr>
      </w:pPr>
      <w:r w:rsidRPr="00023434">
        <w:rPr>
          <w:rFonts w:ascii="Arial" w:hAnsi="Arial" w:cs="Arial"/>
          <w:sz w:val="20"/>
          <w:szCs w:val="20"/>
        </w:rPr>
        <w:t xml:space="preserve">Los tipos de información que se crean y se gestionan en </w:t>
      </w:r>
      <w:r w:rsidR="00E12E81" w:rsidRPr="00023434">
        <w:rPr>
          <w:rFonts w:ascii="Arial" w:hAnsi="Arial" w:cs="Arial"/>
          <w:sz w:val="20"/>
          <w:szCs w:val="20"/>
        </w:rPr>
        <w:t>el Fondo</w:t>
      </w:r>
      <w:r w:rsidRPr="00023434">
        <w:rPr>
          <w:rFonts w:ascii="Arial" w:hAnsi="Arial" w:cs="Arial"/>
          <w:sz w:val="20"/>
          <w:szCs w:val="20"/>
        </w:rPr>
        <w:t xml:space="preserve"> son:</w:t>
      </w:r>
    </w:p>
    <w:p w:rsidR="005C6CDD" w:rsidRPr="00023434" w:rsidRDefault="005C6CDD" w:rsidP="005C6CDD">
      <w:pPr>
        <w:pStyle w:val="Prrafodelista"/>
        <w:numPr>
          <w:ilvl w:val="0"/>
          <w:numId w:val="30"/>
        </w:numPr>
        <w:spacing w:after="160" w:line="276" w:lineRule="auto"/>
        <w:jc w:val="both"/>
        <w:rPr>
          <w:rFonts w:ascii="Arial" w:hAnsi="Arial" w:cs="Arial"/>
          <w:sz w:val="20"/>
          <w:szCs w:val="20"/>
        </w:rPr>
      </w:pPr>
      <w:r w:rsidRPr="00023434">
        <w:rPr>
          <w:rFonts w:ascii="Arial" w:hAnsi="Arial" w:cs="Arial"/>
          <w:sz w:val="20"/>
          <w:szCs w:val="20"/>
        </w:rPr>
        <w:t>Documentos de Archivo (físicos y electrónicos).</w:t>
      </w:r>
    </w:p>
    <w:p w:rsidR="005C6CDD" w:rsidRPr="00023434" w:rsidRDefault="00517AAE" w:rsidP="005C6CDD">
      <w:pPr>
        <w:pStyle w:val="Prrafodelista"/>
        <w:numPr>
          <w:ilvl w:val="0"/>
          <w:numId w:val="30"/>
        </w:numPr>
        <w:spacing w:after="160" w:line="276" w:lineRule="auto"/>
        <w:jc w:val="both"/>
        <w:rPr>
          <w:rFonts w:ascii="Arial" w:hAnsi="Arial" w:cs="Arial"/>
          <w:sz w:val="20"/>
          <w:szCs w:val="20"/>
        </w:rPr>
      </w:pPr>
      <w:r>
        <w:rPr>
          <w:rFonts w:ascii="Arial" w:hAnsi="Arial" w:cs="Arial"/>
          <w:sz w:val="20"/>
          <w:szCs w:val="20"/>
        </w:rPr>
        <w:t>M</w:t>
      </w:r>
      <w:r w:rsidR="005C6CDD" w:rsidRPr="00023434">
        <w:rPr>
          <w:rFonts w:ascii="Arial" w:hAnsi="Arial" w:cs="Arial"/>
          <w:sz w:val="20"/>
          <w:szCs w:val="20"/>
        </w:rPr>
        <w:t>ensajería Electrónica.</w:t>
      </w:r>
    </w:p>
    <w:p w:rsidR="005C6CDD" w:rsidRPr="00023434" w:rsidRDefault="005C6CDD" w:rsidP="005C6CDD">
      <w:pPr>
        <w:pStyle w:val="Prrafodelista"/>
        <w:numPr>
          <w:ilvl w:val="0"/>
          <w:numId w:val="30"/>
        </w:numPr>
        <w:spacing w:after="160" w:line="276" w:lineRule="auto"/>
        <w:jc w:val="both"/>
        <w:rPr>
          <w:rFonts w:ascii="Arial" w:hAnsi="Arial" w:cs="Arial"/>
          <w:sz w:val="20"/>
          <w:szCs w:val="20"/>
        </w:rPr>
      </w:pPr>
      <w:r w:rsidRPr="00023434">
        <w:rPr>
          <w:rFonts w:ascii="Arial" w:hAnsi="Arial" w:cs="Arial"/>
          <w:sz w:val="20"/>
          <w:szCs w:val="20"/>
        </w:rPr>
        <w:t>Portales, Intranet y Extranet.</w:t>
      </w:r>
    </w:p>
    <w:p w:rsidR="005C6CDD" w:rsidRPr="00023434" w:rsidRDefault="005C6CDD" w:rsidP="005C6CDD">
      <w:pPr>
        <w:pStyle w:val="Prrafodelista"/>
        <w:numPr>
          <w:ilvl w:val="0"/>
          <w:numId w:val="30"/>
        </w:numPr>
        <w:spacing w:after="160" w:line="276" w:lineRule="auto"/>
        <w:jc w:val="both"/>
        <w:rPr>
          <w:rFonts w:ascii="Arial" w:hAnsi="Arial" w:cs="Arial"/>
          <w:sz w:val="20"/>
          <w:szCs w:val="20"/>
        </w:rPr>
      </w:pPr>
      <w:r w:rsidRPr="00023434">
        <w:rPr>
          <w:rFonts w:ascii="Arial" w:hAnsi="Arial" w:cs="Arial"/>
          <w:sz w:val="20"/>
          <w:szCs w:val="20"/>
        </w:rPr>
        <w:t xml:space="preserve">Sistemas de Bases de Datos. </w:t>
      </w:r>
    </w:p>
    <w:p w:rsidR="005C6CDD" w:rsidRDefault="005C6CDD" w:rsidP="00482562">
      <w:pPr>
        <w:spacing w:line="276" w:lineRule="auto"/>
        <w:jc w:val="both"/>
        <w:rPr>
          <w:rFonts w:ascii="Arial" w:hAnsi="Arial" w:cs="Arial"/>
          <w:sz w:val="20"/>
          <w:szCs w:val="20"/>
        </w:rPr>
      </w:pPr>
      <w:r w:rsidRPr="00023434">
        <w:rPr>
          <w:rFonts w:ascii="Arial" w:hAnsi="Arial" w:cs="Arial"/>
          <w:sz w:val="20"/>
          <w:szCs w:val="20"/>
        </w:rPr>
        <w:t>Por tanto, se debe determinar y planear cuando se vaya a construir información de este tipo, el cómo gestionarlo de la forma más adecuada de tal manera que se garantice la aplicabilidad de los principios y procesos archivísticos.</w:t>
      </w:r>
    </w:p>
    <w:p w:rsidR="00655755" w:rsidRPr="00023434" w:rsidRDefault="00655755" w:rsidP="00655755">
      <w:pPr>
        <w:spacing w:line="276" w:lineRule="auto"/>
        <w:ind w:left="708"/>
        <w:jc w:val="both"/>
        <w:rPr>
          <w:rFonts w:ascii="Arial" w:hAnsi="Arial" w:cs="Arial"/>
          <w:sz w:val="20"/>
          <w:szCs w:val="20"/>
        </w:rPr>
      </w:pPr>
    </w:p>
    <w:p w:rsidR="0015680F" w:rsidRPr="00023434" w:rsidRDefault="0015680F" w:rsidP="0015680F">
      <w:pPr>
        <w:spacing w:line="276" w:lineRule="auto"/>
        <w:contextualSpacing/>
        <w:jc w:val="both"/>
        <w:rPr>
          <w:rFonts w:ascii="Arial" w:hAnsi="Arial" w:cs="Arial"/>
          <w:b/>
          <w:sz w:val="20"/>
          <w:szCs w:val="20"/>
        </w:rPr>
      </w:pPr>
      <w:r w:rsidRPr="00023434">
        <w:rPr>
          <w:rFonts w:ascii="Arial" w:hAnsi="Arial" w:cs="Arial"/>
          <w:b/>
          <w:sz w:val="20"/>
          <w:szCs w:val="20"/>
        </w:rPr>
        <w:t>5</w:t>
      </w:r>
      <w:r w:rsidRPr="00023434">
        <w:rPr>
          <w:rFonts w:ascii="Arial" w:hAnsi="Arial" w:cs="Arial"/>
          <w:sz w:val="20"/>
          <w:szCs w:val="20"/>
        </w:rPr>
        <w:t>-Cuando se creen formatos físicos o electrónicos en los cuales se recogerán datos personales, estos deberán contener el apartado en el cual se autorice el tratamiento de los datos personales y la política de tratamiento de datos personales</w:t>
      </w:r>
      <w:r w:rsidR="00D60021" w:rsidRPr="00023434">
        <w:rPr>
          <w:rFonts w:ascii="Arial" w:hAnsi="Arial" w:cs="Arial"/>
          <w:sz w:val="20"/>
          <w:szCs w:val="20"/>
        </w:rPr>
        <w:t>.</w:t>
      </w:r>
    </w:p>
    <w:p w:rsidR="0015680F" w:rsidRPr="00023434" w:rsidRDefault="0015680F" w:rsidP="005C6CDD">
      <w:pPr>
        <w:spacing w:line="276" w:lineRule="auto"/>
        <w:jc w:val="both"/>
        <w:rPr>
          <w:rFonts w:ascii="Arial" w:hAnsi="Arial" w:cs="Arial"/>
          <w:sz w:val="20"/>
          <w:szCs w:val="20"/>
        </w:rPr>
      </w:pPr>
    </w:p>
    <w:p w:rsidR="00823F82" w:rsidRPr="00023434" w:rsidRDefault="00823F82" w:rsidP="00CA30BD">
      <w:pPr>
        <w:autoSpaceDE w:val="0"/>
        <w:autoSpaceDN w:val="0"/>
        <w:adjustRightInd w:val="0"/>
        <w:spacing w:line="360" w:lineRule="auto"/>
        <w:rPr>
          <w:rFonts w:ascii="Arial" w:hAnsi="Arial" w:cs="Arial"/>
          <w:b/>
          <w:bCs/>
          <w:sz w:val="20"/>
          <w:szCs w:val="20"/>
        </w:rPr>
      </w:pPr>
      <w:r w:rsidRPr="00023434">
        <w:rPr>
          <w:rFonts w:ascii="Arial" w:hAnsi="Arial" w:cs="Arial"/>
          <w:b/>
          <w:bCs/>
          <w:sz w:val="20"/>
          <w:szCs w:val="20"/>
        </w:rPr>
        <w:t>Lineamientos Relacionados:</w:t>
      </w:r>
    </w:p>
    <w:p w:rsidR="005C6CDD" w:rsidRPr="00023434" w:rsidRDefault="00517AAE" w:rsidP="005C6CDD">
      <w:pPr>
        <w:pStyle w:val="Prrafodelista"/>
        <w:numPr>
          <w:ilvl w:val="0"/>
          <w:numId w:val="31"/>
        </w:numPr>
        <w:autoSpaceDE w:val="0"/>
        <w:autoSpaceDN w:val="0"/>
        <w:adjustRightInd w:val="0"/>
        <w:spacing w:line="360" w:lineRule="auto"/>
        <w:rPr>
          <w:rFonts w:ascii="Arial" w:hAnsi="Arial" w:cs="Arial"/>
          <w:bCs/>
          <w:sz w:val="20"/>
          <w:szCs w:val="20"/>
        </w:rPr>
      </w:pPr>
      <w:r>
        <w:rPr>
          <w:rFonts w:ascii="Arial" w:hAnsi="Arial" w:cs="Arial"/>
          <w:bCs/>
          <w:sz w:val="20"/>
          <w:szCs w:val="20"/>
        </w:rPr>
        <w:t xml:space="preserve">Plan Institucional de Archivos </w:t>
      </w:r>
    </w:p>
    <w:p w:rsidR="005C6CDD" w:rsidRPr="00023434" w:rsidRDefault="005C6CDD" w:rsidP="005C6CDD">
      <w:pPr>
        <w:pStyle w:val="Prrafodelista"/>
        <w:numPr>
          <w:ilvl w:val="0"/>
          <w:numId w:val="31"/>
        </w:numPr>
        <w:autoSpaceDE w:val="0"/>
        <w:autoSpaceDN w:val="0"/>
        <w:adjustRightInd w:val="0"/>
        <w:spacing w:line="360" w:lineRule="auto"/>
        <w:rPr>
          <w:rFonts w:ascii="Arial" w:hAnsi="Arial" w:cs="Arial"/>
          <w:bCs/>
          <w:sz w:val="20"/>
          <w:szCs w:val="20"/>
        </w:rPr>
      </w:pPr>
      <w:r w:rsidRPr="00023434">
        <w:rPr>
          <w:rFonts w:ascii="Arial" w:hAnsi="Arial" w:cs="Arial"/>
          <w:bCs/>
          <w:sz w:val="20"/>
          <w:szCs w:val="20"/>
        </w:rPr>
        <w:t>Política de Ge</w:t>
      </w:r>
      <w:r w:rsidR="00517AAE">
        <w:rPr>
          <w:rFonts w:ascii="Arial" w:hAnsi="Arial" w:cs="Arial"/>
          <w:bCs/>
          <w:sz w:val="20"/>
          <w:szCs w:val="20"/>
        </w:rPr>
        <w:t>stión Documental</w:t>
      </w:r>
    </w:p>
    <w:p w:rsidR="005C6CDD" w:rsidRPr="00023434" w:rsidRDefault="005C6CDD" w:rsidP="005C6CDD">
      <w:pPr>
        <w:pStyle w:val="Prrafodelista"/>
        <w:numPr>
          <w:ilvl w:val="0"/>
          <w:numId w:val="31"/>
        </w:numPr>
        <w:autoSpaceDE w:val="0"/>
        <w:autoSpaceDN w:val="0"/>
        <w:adjustRightInd w:val="0"/>
        <w:spacing w:line="360" w:lineRule="auto"/>
        <w:jc w:val="both"/>
        <w:rPr>
          <w:rFonts w:ascii="Arial" w:hAnsi="Arial" w:cs="Arial"/>
          <w:bCs/>
          <w:sz w:val="20"/>
          <w:szCs w:val="20"/>
        </w:rPr>
      </w:pPr>
      <w:r w:rsidRPr="00023434">
        <w:rPr>
          <w:rFonts w:ascii="Arial" w:hAnsi="Arial" w:cs="Arial"/>
          <w:bCs/>
          <w:sz w:val="20"/>
          <w:szCs w:val="20"/>
        </w:rPr>
        <w:t xml:space="preserve">Tabla de Retención Documental </w:t>
      </w:r>
      <w:r w:rsidRPr="00023434">
        <w:rPr>
          <w:rFonts w:ascii="Arial" w:hAnsi="Arial" w:cs="Arial"/>
          <w:sz w:val="20"/>
          <w:szCs w:val="20"/>
        </w:rPr>
        <w:t>aprobadas por el Comité de Archivo de la Entidad mediante el acta No. 01 del  3 de febrero     de 2011  y refrendadas con el oficio No.  xxxx  de febrero de 2020  suscrito por el Consejo Departamental de Archivos, las cuales se encuentran publicadas en la página web del Fondo.</w:t>
      </w:r>
    </w:p>
    <w:p w:rsidR="005C6CDD" w:rsidRPr="00023434" w:rsidRDefault="005C6CDD" w:rsidP="005C6CDD">
      <w:pPr>
        <w:pStyle w:val="Prrafodelista"/>
        <w:numPr>
          <w:ilvl w:val="0"/>
          <w:numId w:val="31"/>
        </w:numPr>
        <w:autoSpaceDE w:val="0"/>
        <w:autoSpaceDN w:val="0"/>
        <w:adjustRightInd w:val="0"/>
        <w:spacing w:line="360" w:lineRule="auto"/>
        <w:rPr>
          <w:rFonts w:ascii="Arial" w:hAnsi="Arial" w:cs="Arial"/>
          <w:bCs/>
          <w:color w:val="FF0000"/>
          <w:sz w:val="20"/>
          <w:szCs w:val="20"/>
        </w:rPr>
      </w:pPr>
      <w:r w:rsidRPr="00023434">
        <w:rPr>
          <w:rFonts w:ascii="Arial" w:hAnsi="Arial" w:cs="Arial"/>
          <w:bCs/>
          <w:sz w:val="20"/>
          <w:szCs w:val="20"/>
        </w:rPr>
        <w:t xml:space="preserve">Cuadro de Clasificación Documental publicado </w:t>
      </w:r>
    </w:p>
    <w:p w:rsidR="005C6CDD" w:rsidRPr="00023434" w:rsidRDefault="005C6CDD" w:rsidP="005C6CDD">
      <w:pPr>
        <w:pStyle w:val="Prrafodelista"/>
        <w:numPr>
          <w:ilvl w:val="0"/>
          <w:numId w:val="31"/>
        </w:numPr>
        <w:autoSpaceDE w:val="0"/>
        <w:autoSpaceDN w:val="0"/>
        <w:adjustRightInd w:val="0"/>
        <w:spacing w:line="360" w:lineRule="auto"/>
        <w:rPr>
          <w:rFonts w:ascii="Arial" w:hAnsi="Arial" w:cs="Arial"/>
          <w:bCs/>
          <w:sz w:val="20"/>
          <w:szCs w:val="20"/>
        </w:rPr>
      </w:pPr>
      <w:r w:rsidRPr="00023434">
        <w:rPr>
          <w:rFonts w:ascii="Arial" w:hAnsi="Arial" w:cs="Arial"/>
          <w:bCs/>
          <w:sz w:val="20"/>
          <w:szCs w:val="20"/>
        </w:rPr>
        <w:t>Reglamento Aplicación Tablas de Retención Documental</w:t>
      </w:r>
    </w:p>
    <w:p w:rsidR="002E6670" w:rsidRDefault="002E6670" w:rsidP="005C6CDD">
      <w:pPr>
        <w:pStyle w:val="Prrafodelista"/>
        <w:numPr>
          <w:ilvl w:val="0"/>
          <w:numId w:val="31"/>
        </w:numPr>
        <w:autoSpaceDE w:val="0"/>
        <w:autoSpaceDN w:val="0"/>
        <w:adjustRightInd w:val="0"/>
        <w:spacing w:line="360" w:lineRule="auto"/>
        <w:rPr>
          <w:rFonts w:ascii="Arial" w:hAnsi="Arial" w:cs="Arial"/>
          <w:bCs/>
          <w:sz w:val="20"/>
          <w:szCs w:val="20"/>
        </w:rPr>
      </w:pPr>
      <w:r w:rsidRPr="00023434">
        <w:rPr>
          <w:rFonts w:ascii="Arial" w:hAnsi="Arial" w:cs="Arial"/>
          <w:bCs/>
          <w:sz w:val="20"/>
          <w:szCs w:val="20"/>
        </w:rPr>
        <w:t>Inventarios Documentales en el Archivo de Gestión y en el Archivo Central</w:t>
      </w:r>
    </w:p>
    <w:p w:rsidR="00482562" w:rsidRDefault="00482562" w:rsidP="005C6CDD">
      <w:pPr>
        <w:pStyle w:val="Prrafodelista"/>
        <w:numPr>
          <w:ilvl w:val="0"/>
          <w:numId w:val="31"/>
        </w:numPr>
        <w:autoSpaceDE w:val="0"/>
        <w:autoSpaceDN w:val="0"/>
        <w:adjustRightInd w:val="0"/>
        <w:spacing w:line="360" w:lineRule="auto"/>
        <w:rPr>
          <w:rFonts w:ascii="Arial" w:hAnsi="Arial" w:cs="Arial"/>
          <w:bCs/>
          <w:sz w:val="20"/>
          <w:szCs w:val="20"/>
        </w:rPr>
      </w:pPr>
      <w:r>
        <w:rPr>
          <w:rFonts w:ascii="Arial" w:hAnsi="Arial" w:cs="Arial"/>
          <w:bCs/>
          <w:sz w:val="20"/>
          <w:szCs w:val="20"/>
        </w:rPr>
        <w:t>Índice de Información Clasificada y Reservada</w:t>
      </w:r>
    </w:p>
    <w:p w:rsidR="00482562" w:rsidRPr="00023434" w:rsidRDefault="00482562" w:rsidP="005C6CDD">
      <w:pPr>
        <w:pStyle w:val="Prrafodelista"/>
        <w:numPr>
          <w:ilvl w:val="0"/>
          <w:numId w:val="31"/>
        </w:numPr>
        <w:autoSpaceDE w:val="0"/>
        <w:autoSpaceDN w:val="0"/>
        <w:adjustRightInd w:val="0"/>
        <w:spacing w:line="360" w:lineRule="auto"/>
        <w:rPr>
          <w:rFonts w:ascii="Arial" w:hAnsi="Arial" w:cs="Arial"/>
          <w:bCs/>
          <w:sz w:val="20"/>
          <w:szCs w:val="20"/>
        </w:rPr>
      </w:pPr>
      <w:r>
        <w:rPr>
          <w:rFonts w:ascii="Arial" w:hAnsi="Arial" w:cs="Arial"/>
          <w:bCs/>
          <w:sz w:val="20"/>
          <w:szCs w:val="20"/>
        </w:rPr>
        <w:t>Registro de Activos de Información</w:t>
      </w:r>
    </w:p>
    <w:p w:rsidR="00823F82" w:rsidRPr="00023434" w:rsidRDefault="00823F82" w:rsidP="00CA30BD">
      <w:pPr>
        <w:autoSpaceDE w:val="0"/>
        <w:autoSpaceDN w:val="0"/>
        <w:adjustRightInd w:val="0"/>
        <w:spacing w:line="360" w:lineRule="auto"/>
        <w:rPr>
          <w:rFonts w:ascii="Arial" w:hAnsi="Arial" w:cs="Arial"/>
          <w:b/>
          <w:bCs/>
          <w:sz w:val="20"/>
          <w:szCs w:val="20"/>
        </w:rPr>
      </w:pPr>
    </w:p>
    <w:p w:rsidR="00823F82" w:rsidRPr="00023434" w:rsidRDefault="00823F82" w:rsidP="00CA30BD">
      <w:pPr>
        <w:autoSpaceDE w:val="0"/>
        <w:autoSpaceDN w:val="0"/>
        <w:adjustRightInd w:val="0"/>
        <w:spacing w:line="360" w:lineRule="auto"/>
        <w:rPr>
          <w:rFonts w:ascii="Arial" w:hAnsi="Arial" w:cs="Arial"/>
          <w:sz w:val="20"/>
          <w:szCs w:val="20"/>
        </w:rPr>
      </w:pPr>
      <w:r w:rsidRPr="00023434">
        <w:rPr>
          <w:rFonts w:ascii="Arial" w:hAnsi="Arial" w:cs="Arial"/>
          <w:b/>
          <w:sz w:val="20"/>
          <w:szCs w:val="20"/>
        </w:rPr>
        <w:t>Plan o proyecto y actividades operativas por realizar</w:t>
      </w:r>
    </w:p>
    <w:p w:rsidR="00023434" w:rsidRPr="00023434" w:rsidRDefault="00023434" w:rsidP="00CA30BD">
      <w:pPr>
        <w:autoSpaceDE w:val="0"/>
        <w:autoSpaceDN w:val="0"/>
        <w:adjustRightInd w:val="0"/>
        <w:spacing w:line="360" w:lineRule="auto"/>
        <w:rPr>
          <w:rFonts w:ascii="Arial" w:hAnsi="Arial" w:cs="Arial"/>
          <w:b/>
          <w:sz w:val="20"/>
          <w:szCs w:val="20"/>
        </w:rPr>
      </w:pPr>
    </w:p>
    <w:p w:rsidR="00823F82" w:rsidRDefault="00482562" w:rsidP="00CA30BD">
      <w:pPr>
        <w:autoSpaceDE w:val="0"/>
        <w:autoSpaceDN w:val="0"/>
        <w:adjustRightInd w:val="0"/>
        <w:spacing w:line="360" w:lineRule="auto"/>
        <w:rPr>
          <w:rFonts w:ascii="Arial" w:hAnsi="Arial" w:cs="Arial"/>
          <w:b/>
          <w:bCs/>
          <w:sz w:val="20"/>
          <w:szCs w:val="20"/>
        </w:rPr>
      </w:pPr>
      <w:r w:rsidRPr="00482562">
        <w:rPr>
          <w:noProof/>
          <w:lang w:val="es-CO" w:eastAsia="es-CO"/>
        </w:rPr>
        <w:lastRenderedPageBreak/>
        <w:drawing>
          <wp:inline distT="0" distB="0" distL="0" distR="0" wp14:anchorId="467F17FA" wp14:editId="14C7A00C">
            <wp:extent cx="5612130" cy="5229643"/>
            <wp:effectExtent l="0" t="0" r="762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5229643"/>
                    </a:xfrm>
                    <a:prstGeom prst="rect">
                      <a:avLst/>
                    </a:prstGeom>
                    <a:noFill/>
                    <a:ln>
                      <a:noFill/>
                    </a:ln>
                  </pic:spPr>
                </pic:pic>
              </a:graphicData>
            </a:graphic>
          </wp:inline>
        </w:drawing>
      </w:r>
    </w:p>
    <w:p w:rsidR="00FB11F1" w:rsidRDefault="00FB11F1" w:rsidP="00CA30BD">
      <w:pPr>
        <w:autoSpaceDE w:val="0"/>
        <w:autoSpaceDN w:val="0"/>
        <w:adjustRightInd w:val="0"/>
        <w:spacing w:line="360" w:lineRule="auto"/>
        <w:rPr>
          <w:rFonts w:ascii="Arial" w:hAnsi="Arial" w:cs="Arial"/>
          <w:b/>
          <w:bCs/>
          <w:sz w:val="20"/>
          <w:szCs w:val="20"/>
        </w:rPr>
      </w:pPr>
    </w:p>
    <w:p w:rsidR="00CA30BD" w:rsidRPr="00023434" w:rsidRDefault="00655755" w:rsidP="00CA30BD">
      <w:pPr>
        <w:spacing w:line="360" w:lineRule="auto"/>
        <w:contextualSpacing/>
        <w:jc w:val="both"/>
        <w:rPr>
          <w:rFonts w:ascii="Arial" w:hAnsi="Arial" w:cs="Arial"/>
          <w:b/>
          <w:sz w:val="20"/>
          <w:szCs w:val="20"/>
        </w:rPr>
      </w:pPr>
      <w:r>
        <w:rPr>
          <w:rFonts w:ascii="Arial" w:hAnsi="Arial" w:cs="Arial"/>
          <w:b/>
          <w:sz w:val="20"/>
          <w:szCs w:val="20"/>
        </w:rPr>
        <w:t>3</w:t>
      </w:r>
      <w:r w:rsidR="00CA30BD" w:rsidRPr="00023434">
        <w:rPr>
          <w:rFonts w:ascii="Arial" w:hAnsi="Arial" w:cs="Arial"/>
          <w:b/>
          <w:sz w:val="20"/>
          <w:szCs w:val="20"/>
        </w:rPr>
        <w:t xml:space="preserve">.2 PRODUCCION DOCUMENTAL: </w:t>
      </w:r>
    </w:p>
    <w:p w:rsidR="00AA61EE" w:rsidRDefault="00AA61EE" w:rsidP="00CA30BD">
      <w:pPr>
        <w:spacing w:line="360" w:lineRule="auto"/>
        <w:contextualSpacing/>
        <w:jc w:val="both"/>
        <w:rPr>
          <w:rFonts w:ascii="Arial" w:hAnsi="Arial" w:cs="Arial"/>
          <w:b/>
          <w:sz w:val="20"/>
          <w:szCs w:val="20"/>
        </w:rPr>
      </w:pPr>
    </w:p>
    <w:p w:rsidR="00F70D4B" w:rsidRDefault="003C3DE1" w:rsidP="00CA30BD">
      <w:pPr>
        <w:spacing w:line="360" w:lineRule="auto"/>
        <w:contextualSpacing/>
        <w:jc w:val="both"/>
        <w:rPr>
          <w:rFonts w:ascii="Arial" w:hAnsi="Arial" w:cs="Arial"/>
          <w:b/>
          <w:sz w:val="20"/>
          <w:szCs w:val="20"/>
        </w:rPr>
      </w:pPr>
      <w:r w:rsidRPr="00023434">
        <w:rPr>
          <w:rFonts w:ascii="Arial" w:hAnsi="Arial" w:cs="Arial"/>
          <w:b/>
          <w:sz w:val="20"/>
          <w:szCs w:val="20"/>
        </w:rPr>
        <w:t>OBJETIVO:</w:t>
      </w:r>
    </w:p>
    <w:p w:rsidR="00AA61EE" w:rsidRPr="00AA61EE" w:rsidRDefault="00AA61EE" w:rsidP="00AA61EE">
      <w:pPr>
        <w:spacing w:line="276" w:lineRule="auto"/>
        <w:contextualSpacing/>
        <w:jc w:val="both"/>
        <w:rPr>
          <w:rFonts w:ascii="Arial" w:hAnsi="Arial" w:cs="Arial"/>
          <w:b/>
          <w:sz w:val="20"/>
          <w:szCs w:val="20"/>
        </w:rPr>
      </w:pPr>
      <w:r w:rsidRPr="00AA61EE">
        <w:rPr>
          <w:rFonts w:ascii="Arial" w:hAnsi="Arial" w:cs="Arial"/>
          <w:sz w:val="20"/>
          <w:szCs w:val="20"/>
        </w:rPr>
        <w:t>Determinar las actividades destinadas al estudio de los documentos en la forma de producción o ingreso, formato y estructura de los documentos, finalidad, área competente para el trámite, proceso en que actúa y los resultados esperados.</w:t>
      </w:r>
    </w:p>
    <w:p w:rsidR="003C3DE1" w:rsidRPr="00023434" w:rsidRDefault="003C3DE1" w:rsidP="00CA30BD">
      <w:pPr>
        <w:spacing w:line="360" w:lineRule="auto"/>
        <w:contextualSpacing/>
        <w:jc w:val="both"/>
        <w:rPr>
          <w:rFonts w:ascii="Arial" w:hAnsi="Arial" w:cs="Arial"/>
          <w:b/>
          <w:sz w:val="20"/>
          <w:szCs w:val="20"/>
        </w:rPr>
      </w:pPr>
    </w:p>
    <w:p w:rsidR="003C3DE1" w:rsidRPr="00023434" w:rsidRDefault="003C3DE1" w:rsidP="00CA30BD">
      <w:pPr>
        <w:spacing w:line="360" w:lineRule="auto"/>
        <w:contextualSpacing/>
        <w:jc w:val="both"/>
        <w:rPr>
          <w:rFonts w:ascii="Arial" w:hAnsi="Arial" w:cs="Arial"/>
          <w:b/>
          <w:sz w:val="20"/>
          <w:szCs w:val="20"/>
        </w:rPr>
      </w:pPr>
      <w:r w:rsidRPr="00023434">
        <w:rPr>
          <w:rFonts w:ascii="Arial" w:hAnsi="Arial" w:cs="Arial"/>
          <w:b/>
          <w:sz w:val="20"/>
          <w:szCs w:val="20"/>
        </w:rPr>
        <w:t>ALCANCE</w:t>
      </w:r>
    </w:p>
    <w:p w:rsidR="003C3DE1" w:rsidRPr="00AA61EE" w:rsidRDefault="00AA61EE" w:rsidP="00CA30BD">
      <w:pPr>
        <w:spacing w:line="360" w:lineRule="auto"/>
        <w:contextualSpacing/>
        <w:jc w:val="both"/>
        <w:rPr>
          <w:rFonts w:ascii="Arial" w:hAnsi="Arial" w:cs="Arial"/>
          <w:b/>
          <w:sz w:val="20"/>
          <w:szCs w:val="20"/>
        </w:rPr>
      </w:pPr>
      <w:r w:rsidRPr="00AA61EE">
        <w:rPr>
          <w:rFonts w:ascii="Arial" w:hAnsi="Arial" w:cs="Arial"/>
          <w:sz w:val="20"/>
          <w:szCs w:val="20"/>
        </w:rPr>
        <w:t>Contempla la producción y recepción de documentos en cualquier medio y soporte</w:t>
      </w:r>
    </w:p>
    <w:p w:rsidR="003C3DE1" w:rsidRPr="00023434" w:rsidRDefault="003C3DE1" w:rsidP="00CA30BD">
      <w:pPr>
        <w:spacing w:line="360" w:lineRule="auto"/>
        <w:contextualSpacing/>
        <w:jc w:val="both"/>
        <w:rPr>
          <w:rFonts w:ascii="Arial" w:hAnsi="Arial" w:cs="Arial"/>
          <w:b/>
          <w:sz w:val="20"/>
          <w:szCs w:val="20"/>
        </w:rPr>
      </w:pPr>
    </w:p>
    <w:p w:rsidR="003C3DE1" w:rsidRPr="00023434" w:rsidRDefault="003C3DE1" w:rsidP="00CA30BD">
      <w:pPr>
        <w:spacing w:line="360" w:lineRule="auto"/>
        <w:contextualSpacing/>
        <w:jc w:val="both"/>
        <w:rPr>
          <w:rFonts w:ascii="Arial" w:hAnsi="Arial" w:cs="Arial"/>
          <w:b/>
          <w:sz w:val="20"/>
          <w:szCs w:val="20"/>
        </w:rPr>
      </w:pPr>
      <w:r w:rsidRPr="00023434">
        <w:rPr>
          <w:rFonts w:ascii="Arial" w:hAnsi="Arial" w:cs="Arial"/>
          <w:b/>
          <w:sz w:val="20"/>
          <w:szCs w:val="20"/>
        </w:rPr>
        <w:t>Políticas Operativas</w:t>
      </w:r>
    </w:p>
    <w:p w:rsidR="003C3DE1" w:rsidRPr="00023434" w:rsidRDefault="003C3DE1" w:rsidP="00CA30BD">
      <w:pPr>
        <w:spacing w:line="360" w:lineRule="auto"/>
        <w:contextualSpacing/>
        <w:jc w:val="both"/>
        <w:rPr>
          <w:rFonts w:ascii="Arial" w:hAnsi="Arial" w:cs="Arial"/>
          <w:b/>
          <w:sz w:val="20"/>
          <w:szCs w:val="20"/>
        </w:rPr>
      </w:pPr>
    </w:p>
    <w:p w:rsidR="003C3DE1" w:rsidRPr="00023434" w:rsidRDefault="003C3DE1" w:rsidP="003C3DE1">
      <w:pPr>
        <w:pStyle w:val="Prrafodelista"/>
        <w:numPr>
          <w:ilvl w:val="0"/>
          <w:numId w:val="32"/>
        </w:numPr>
        <w:spacing w:after="160" w:line="276" w:lineRule="auto"/>
        <w:jc w:val="both"/>
        <w:rPr>
          <w:b/>
          <w:sz w:val="20"/>
          <w:szCs w:val="20"/>
        </w:rPr>
      </w:pPr>
      <w:r w:rsidRPr="00023434">
        <w:rPr>
          <w:rFonts w:ascii="Arial" w:hAnsi="Arial" w:cs="Arial"/>
          <w:sz w:val="20"/>
          <w:szCs w:val="20"/>
        </w:rPr>
        <w:lastRenderedPageBreak/>
        <w:t>Para la elaboración de los documentos se debe tener como base el Reglamento Interno de Archivo.</w:t>
      </w:r>
    </w:p>
    <w:p w:rsidR="003C3DE1" w:rsidRPr="00023434" w:rsidRDefault="003C3DE1" w:rsidP="003C3DE1">
      <w:pPr>
        <w:pStyle w:val="Prrafodelista"/>
        <w:numPr>
          <w:ilvl w:val="0"/>
          <w:numId w:val="32"/>
        </w:numPr>
        <w:spacing w:after="160" w:line="276" w:lineRule="auto"/>
        <w:jc w:val="both"/>
        <w:rPr>
          <w:b/>
          <w:sz w:val="20"/>
          <w:szCs w:val="20"/>
        </w:rPr>
      </w:pPr>
      <w:r w:rsidRPr="00023434">
        <w:rPr>
          <w:rFonts w:ascii="Arial" w:hAnsi="Arial" w:cs="Arial"/>
          <w:sz w:val="20"/>
          <w:szCs w:val="20"/>
        </w:rPr>
        <w:t>Las comunicaciones oficiales deberán ser firmadas por la Gerente o la Asistente Administrativa.</w:t>
      </w:r>
    </w:p>
    <w:p w:rsidR="003C3DE1" w:rsidRPr="00023434" w:rsidRDefault="003C3DE1" w:rsidP="003C3DE1">
      <w:pPr>
        <w:pStyle w:val="Prrafodelista"/>
        <w:numPr>
          <w:ilvl w:val="0"/>
          <w:numId w:val="32"/>
        </w:numPr>
        <w:spacing w:after="160" w:line="276" w:lineRule="auto"/>
        <w:jc w:val="both"/>
        <w:rPr>
          <w:b/>
          <w:sz w:val="20"/>
          <w:szCs w:val="20"/>
        </w:rPr>
      </w:pPr>
      <w:r w:rsidRPr="00023434">
        <w:rPr>
          <w:rFonts w:ascii="Arial" w:hAnsi="Arial" w:cs="Arial"/>
          <w:sz w:val="20"/>
          <w:szCs w:val="20"/>
        </w:rPr>
        <w:t xml:space="preserve">Los documentos deben ser producidos según lo estipulado en las Tablas de Retención Documental </w:t>
      </w:r>
    </w:p>
    <w:p w:rsidR="003C3DE1" w:rsidRPr="00023434" w:rsidRDefault="003C3DE1" w:rsidP="003C3DE1">
      <w:pPr>
        <w:pStyle w:val="Prrafodelista"/>
        <w:numPr>
          <w:ilvl w:val="0"/>
          <w:numId w:val="32"/>
        </w:numPr>
        <w:spacing w:after="160" w:line="276" w:lineRule="auto"/>
        <w:jc w:val="both"/>
        <w:rPr>
          <w:b/>
          <w:sz w:val="20"/>
          <w:szCs w:val="20"/>
        </w:rPr>
      </w:pPr>
      <w:r w:rsidRPr="00023434">
        <w:rPr>
          <w:rFonts w:ascii="Arial" w:hAnsi="Arial" w:cs="Arial"/>
          <w:sz w:val="20"/>
          <w:szCs w:val="20"/>
        </w:rPr>
        <w:t>Los documentos deberán contener en el formato del documento, el código de la oficina productora, la serie y subserie documental al cual pertenece el tipo de documento generado, esto con base a lo estipulado en la TRD.</w:t>
      </w:r>
    </w:p>
    <w:p w:rsidR="003C3DE1" w:rsidRPr="00023434" w:rsidRDefault="003C3DE1" w:rsidP="003C3DE1">
      <w:pPr>
        <w:pStyle w:val="Prrafodelista"/>
        <w:numPr>
          <w:ilvl w:val="0"/>
          <w:numId w:val="32"/>
        </w:numPr>
        <w:spacing w:after="160" w:line="276" w:lineRule="auto"/>
        <w:jc w:val="both"/>
        <w:rPr>
          <w:b/>
          <w:sz w:val="20"/>
          <w:szCs w:val="20"/>
        </w:rPr>
      </w:pPr>
      <w:r w:rsidRPr="00023434">
        <w:rPr>
          <w:rFonts w:ascii="Arial" w:hAnsi="Arial" w:cs="Arial"/>
          <w:sz w:val="20"/>
          <w:szCs w:val="20"/>
        </w:rPr>
        <w:t>Todos los documentos que se generen deben ser elaborados en las plantillas y/o formatos que sean diseñados y establecidos para los diferentes trámites.</w:t>
      </w:r>
    </w:p>
    <w:p w:rsidR="003C3DE1" w:rsidRPr="00023434" w:rsidRDefault="003C3DE1" w:rsidP="003C3DE1">
      <w:pPr>
        <w:pStyle w:val="Prrafodelista"/>
        <w:numPr>
          <w:ilvl w:val="0"/>
          <w:numId w:val="32"/>
        </w:numPr>
        <w:spacing w:after="160" w:line="276" w:lineRule="auto"/>
        <w:jc w:val="both"/>
        <w:rPr>
          <w:b/>
          <w:sz w:val="20"/>
          <w:szCs w:val="20"/>
        </w:rPr>
      </w:pPr>
      <w:r w:rsidRPr="00023434">
        <w:rPr>
          <w:rFonts w:ascii="Arial" w:hAnsi="Arial" w:cs="Arial"/>
          <w:sz w:val="20"/>
          <w:szCs w:val="20"/>
        </w:rPr>
        <w:t>Antes de imprimir documentos, se debe analizar si es necesario que esté en soporte físico porque se requiere de una firma para su legalización, en caso contrario (que no se requiera firmar) se considerará la posibilidad de evitar su impresión y dejarlo en el soporte electrónico.</w:t>
      </w:r>
    </w:p>
    <w:p w:rsidR="003C3DE1" w:rsidRPr="00023434" w:rsidRDefault="003C3DE1" w:rsidP="003C3DE1">
      <w:pPr>
        <w:pStyle w:val="Prrafodelista"/>
        <w:numPr>
          <w:ilvl w:val="0"/>
          <w:numId w:val="32"/>
        </w:numPr>
        <w:spacing w:after="160" w:line="276" w:lineRule="auto"/>
        <w:jc w:val="both"/>
        <w:rPr>
          <w:b/>
          <w:sz w:val="20"/>
          <w:szCs w:val="20"/>
        </w:rPr>
      </w:pPr>
      <w:r w:rsidRPr="00023434">
        <w:rPr>
          <w:rFonts w:ascii="Arial" w:hAnsi="Arial" w:cs="Arial"/>
          <w:sz w:val="20"/>
          <w:szCs w:val="20"/>
        </w:rPr>
        <w:t>En las unidades documentales (físicas) deben estar archivados los documentos en su versión definitiva con su respectiva firma (en caso de requerirla para darle autenticidad al documento).</w:t>
      </w:r>
    </w:p>
    <w:p w:rsidR="003C3DE1" w:rsidRPr="00023434" w:rsidRDefault="003C3DE1" w:rsidP="003C3DE1">
      <w:pPr>
        <w:pStyle w:val="Prrafodelista"/>
        <w:numPr>
          <w:ilvl w:val="0"/>
          <w:numId w:val="32"/>
        </w:numPr>
        <w:spacing w:after="160" w:line="276" w:lineRule="auto"/>
        <w:jc w:val="both"/>
        <w:rPr>
          <w:b/>
          <w:sz w:val="20"/>
          <w:szCs w:val="20"/>
        </w:rPr>
      </w:pPr>
      <w:r w:rsidRPr="00023434">
        <w:rPr>
          <w:rFonts w:ascii="Arial" w:hAnsi="Arial" w:cs="Arial"/>
          <w:sz w:val="20"/>
          <w:szCs w:val="20"/>
        </w:rPr>
        <w:t>Para la generación de nuevas formas, formularios y documentos electrónicos, se deberá garantizar que se cumple con las políticas operacionales de los programas específicos de normalización de formas y formularios electrónicos y con el programa específico de gestión de documentos electrónicos.</w:t>
      </w:r>
    </w:p>
    <w:p w:rsidR="003C3DE1" w:rsidRPr="00023434" w:rsidRDefault="00AA7685" w:rsidP="003C3DE1">
      <w:pPr>
        <w:pStyle w:val="Prrafodelista"/>
        <w:numPr>
          <w:ilvl w:val="0"/>
          <w:numId w:val="32"/>
        </w:numPr>
        <w:spacing w:after="160" w:line="276" w:lineRule="auto"/>
        <w:jc w:val="both"/>
        <w:rPr>
          <w:b/>
          <w:sz w:val="20"/>
          <w:szCs w:val="20"/>
        </w:rPr>
      </w:pPr>
      <w:r w:rsidRPr="00023434">
        <w:rPr>
          <w:rFonts w:ascii="Arial" w:hAnsi="Arial" w:cs="Arial"/>
          <w:sz w:val="20"/>
          <w:szCs w:val="20"/>
        </w:rPr>
        <w:t>L</w:t>
      </w:r>
      <w:r w:rsidR="003C3DE1" w:rsidRPr="00023434">
        <w:rPr>
          <w:rFonts w:ascii="Arial" w:hAnsi="Arial" w:cs="Arial"/>
          <w:sz w:val="20"/>
          <w:szCs w:val="20"/>
        </w:rPr>
        <w:t>os colaboradores de</w:t>
      </w:r>
      <w:r w:rsidRPr="00023434">
        <w:rPr>
          <w:rFonts w:ascii="Arial" w:hAnsi="Arial" w:cs="Arial"/>
          <w:sz w:val="20"/>
          <w:szCs w:val="20"/>
        </w:rPr>
        <w:t>l Fondo</w:t>
      </w:r>
      <w:r w:rsidR="003C3DE1" w:rsidRPr="00023434">
        <w:rPr>
          <w:rFonts w:ascii="Arial" w:hAnsi="Arial" w:cs="Arial"/>
          <w:sz w:val="20"/>
          <w:szCs w:val="20"/>
        </w:rPr>
        <w:t>, así como los contratistas de apoyo a la gestión deberán garantizar que las peticiones, quejas, reclamos, sugerencias, denuncias y los derechos de petición, ingresen por la oficina responsable de gestión documental para su respectiva radicación.</w:t>
      </w:r>
    </w:p>
    <w:p w:rsidR="003C3DE1" w:rsidRPr="00023434" w:rsidRDefault="003C3DE1" w:rsidP="003C3DE1">
      <w:pPr>
        <w:pStyle w:val="Prrafodelista"/>
        <w:numPr>
          <w:ilvl w:val="0"/>
          <w:numId w:val="32"/>
        </w:numPr>
        <w:spacing w:after="160" w:line="276" w:lineRule="auto"/>
        <w:jc w:val="both"/>
        <w:rPr>
          <w:b/>
          <w:sz w:val="20"/>
          <w:szCs w:val="20"/>
        </w:rPr>
      </w:pPr>
      <w:r w:rsidRPr="00023434">
        <w:rPr>
          <w:rFonts w:ascii="Arial" w:hAnsi="Arial" w:cs="Arial"/>
          <w:sz w:val="20"/>
          <w:szCs w:val="20"/>
        </w:rPr>
        <w:t>Los documentos en soporte papel deben ser impresos utilizando cartuchos originales, además no se debe emplear impresión de matriz de punto para los documentos que según las Tablas de Retención Documental son de conservación permanente.</w:t>
      </w:r>
    </w:p>
    <w:p w:rsidR="003C3DE1" w:rsidRPr="00023434" w:rsidRDefault="003C3DE1" w:rsidP="003C3DE1">
      <w:pPr>
        <w:pStyle w:val="Prrafodelista"/>
        <w:numPr>
          <w:ilvl w:val="0"/>
          <w:numId w:val="32"/>
        </w:numPr>
        <w:spacing w:after="160" w:line="276" w:lineRule="auto"/>
        <w:jc w:val="both"/>
        <w:rPr>
          <w:b/>
          <w:sz w:val="20"/>
          <w:szCs w:val="20"/>
        </w:rPr>
      </w:pPr>
      <w:r w:rsidRPr="00023434">
        <w:rPr>
          <w:rFonts w:ascii="Arial" w:hAnsi="Arial" w:cs="Arial"/>
          <w:sz w:val="20"/>
          <w:szCs w:val="20"/>
        </w:rPr>
        <w:t>Para la firma de los documentos en soporte papel, en especial para aquellos que según las Tablas de Retención Documental serán de conservación permanente o presentan un tiempo de retención mayor a 10 años, está prohibido el uso de micro puntas o esferos de tinta húmeda, esto con el fin de garantizar la conservación del documento y la estabilidad de la información registrada en los soportes.</w:t>
      </w:r>
    </w:p>
    <w:p w:rsidR="003C3DE1" w:rsidRPr="00023434" w:rsidRDefault="003C3DE1" w:rsidP="003C3DE1">
      <w:pPr>
        <w:spacing w:line="276" w:lineRule="auto"/>
        <w:jc w:val="both"/>
        <w:rPr>
          <w:rFonts w:ascii="Arial" w:hAnsi="Arial" w:cs="Arial"/>
          <w:b/>
          <w:sz w:val="20"/>
          <w:szCs w:val="20"/>
        </w:rPr>
      </w:pPr>
      <w:r w:rsidRPr="00023434">
        <w:rPr>
          <w:rFonts w:ascii="Arial" w:hAnsi="Arial" w:cs="Arial"/>
          <w:b/>
          <w:sz w:val="20"/>
          <w:szCs w:val="20"/>
        </w:rPr>
        <w:t>Lineamientos y documentos del proceso</w:t>
      </w:r>
    </w:p>
    <w:p w:rsidR="003C3DE1" w:rsidRPr="00023434" w:rsidRDefault="003C3DE1" w:rsidP="003C3DE1">
      <w:pPr>
        <w:pStyle w:val="Prrafodelista"/>
        <w:numPr>
          <w:ilvl w:val="0"/>
          <w:numId w:val="28"/>
        </w:numPr>
        <w:spacing w:after="160" w:line="276" w:lineRule="auto"/>
        <w:jc w:val="both"/>
        <w:rPr>
          <w:rFonts w:ascii="Arial" w:hAnsi="Arial" w:cs="Arial"/>
          <w:b/>
          <w:sz w:val="20"/>
          <w:szCs w:val="20"/>
        </w:rPr>
      </w:pPr>
      <w:r w:rsidRPr="00023434">
        <w:rPr>
          <w:rFonts w:ascii="Arial" w:hAnsi="Arial" w:cs="Arial"/>
          <w:sz w:val="20"/>
          <w:szCs w:val="20"/>
        </w:rPr>
        <w:t>Política de Gestión Documental</w:t>
      </w:r>
      <w:r w:rsidR="004455F1" w:rsidRPr="00023434">
        <w:rPr>
          <w:rFonts w:ascii="Arial" w:hAnsi="Arial" w:cs="Arial"/>
          <w:sz w:val="20"/>
          <w:szCs w:val="20"/>
        </w:rPr>
        <w:t xml:space="preserve"> Fondo</w:t>
      </w:r>
      <w:r w:rsidRPr="00023434">
        <w:rPr>
          <w:rFonts w:ascii="Arial" w:hAnsi="Arial" w:cs="Arial"/>
          <w:sz w:val="20"/>
          <w:szCs w:val="20"/>
        </w:rPr>
        <w:t>.</w:t>
      </w:r>
    </w:p>
    <w:p w:rsidR="003C3DE1" w:rsidRPr="00023434" w:rsidRDefault="003C3DE1" w:rsidP="003C3DE1">
      <w:pPr>
        <w:pStyle w:val="Prrafodelista"/>
        <w:numPr>
          <w:ilvl w:val="0"/>
          <w:numId w:val="28"/>
        </w:numPr>
        <w:spacing w:after="160" w:line="276" w:lineRule="auto"/>
        <w:jc w:val="both"/>
        <w:rPr>
          <w:rFonts w:ascii="Arial" w:hAnsi="Arial" w:cs="Arial"/>
          <w:b/>
          <w:sz w:val="20"/>
          <w:szCs w:val="20"/>
        </w:rPr>
      </w:pPr>
      <w:r w:rsidRPr="00023434">
        <w:rPr>
          <w:rFonts w:ascii="Arial" w:hAnsi="Arial" w:cs="Arial"/>
          <w:sz w:val="20"/>
          <w:szCs w:val="20"/>
        </w:rPr>
        <w:t xml:space="preserve">Tabla de Retención Documental </w:t>
      </w:r>
    </w:p>
    <w:p w:rsidR="003C3DE1" w:rsidRPr="00023434" w:rsidRDefault="003C3DE1" w:rsidP="003C3DE1">
      <w:pPr>
        <w:pStyle w:val="Prrafodelista"/>
        <w:numPr>
          <w:ilvl w:val="0"/>
          <w:numId w:val="28"/>
        </w:numPr>
        <w:spacing w:after="160" w:line="276" w:lineRule="auto"/>
        <w:jc w:val="both"/>
        <w:rPr>
          <w:rFonts w:ascii="Arial" w:hAnsi="Arial" w:cs="Arial"/>
          <w:b/>
          <w:sz w:val="20"/>
          <w:szCs w:val="20"/>
        </w:rPr>
      </w:pPr>
      <w:r w:rsidRPr="00023434">
        <w:rPr>
          <w:rFonts w:ascii="Arial" w:hAnsi="Arial" w:cs="Arial"/>
          <w:sz w:val="20"/>
          <w:szCs w:val="20"/>
        </w:rPr>
        <w:t>Cuadro de Clasificación Documental</w:t>
      </w:r>
    </w:p>
    <w:p w:rsidR="003C3DE1" w:rsidRPr="00023434" w:rsidRDefault="004455F1" w:rsidP="003C3DE1">
      <w:pPr>
        <w:pStyle w:val="Prrafodelista"/>
        <w:numPr>
          <w:ilvl w:val="0"/>
          <w:numId w:val="28"/>
        </w:numPr>
        <w:spacing w:after="160" w:line="276" w:lineRule="auto"/>
        <w:jc w:val="both"/>
        <w:rPr>
          <w:rFonts w:ascii="Arial" w:hAnsi="Arial" w:cs="Arial"/>
          <w:b/>
          <w:sz w:val="20"/>
          <w:szCs w:val="20"/>
        </w:rPr>
      </w:pPr>
      <w:r w:rsidRPr="00023434">
        <w:rPr>
          <w:rFonts w:ascii="Arial" w:hAnsi="Arial" w:cs="Arial"/>
          <w:sz w:val="20"/>
          <w:szCs w:val="20"/>
        </w:rPr>
        <w:t>Reglamento Interno de Archivo</w:t>
      </w:r>
    </w:p>
    <w:p w:rsidR="003C3DE1" w:rsidRPr="00E91C28" w:rsidRDefault="003C3DE1" w:rsidP="00CA30BD">
      <w:pPr>
        <w:spacing w:line="360" w:lineRule="auto"/>
        <w:contextualSpacing/>
        <w:jc w:val="both"/>
        <w:rPr>
          <w:rFonts w:ascii="Arial" w:hAnsi="Arial" w:cs="Arial"/>
          <w:b/>
          <w:sz w:val="22"/>
          <w:szCs w:val="22"/>
        </w:rPr>
      </w:pPr>
    </w:p>
    <w:p w:rsidR="00B238A2" w:rsidRDefault="00B238A2" w:rsidP="00B238A2">
      <w:pPr>
        <w:autoSpaceDE w:val="0"/>
        <w:autoSpaceDN w:val="0"/>
        <w:adjustRightInd w:val="0"/>
        <w:spacing w:line="360" w:lineRule="auto"/>
        <w:rPr>
          <w:rFonts w:ascii="Arial" w:hAnsi="Arial" w:cs="Arial"/>
          <w:b/>
          <w:sz w:val="20"/>
          <w:szCs w:val="20"/>
        </w:rPr>
      </w:pPr>
      <w:r>
        <w:rPr>
          <w:rFonts w:ascii="Arial" w:hAnsi="Arial" w:cs="Arial"/>
          <w:b/>
          <w:sz w:val="20"/>
          <w:szCs w:val="20"/>
        </w:rPr>
        <w:t>P</w:t>
      </w:r>
      <w:r w:rsidRPr="00823F82">
        <w:rPr>
          <w:rFonts w:ascii="Arial" w:hAnsi="Arial" w:cs="Arial"/>
          <w:b/>
          <w:sz w:val="20"/>
          <w:szCs w:val="20"/>
        </w:rPr>
        <w:t>lan o proyecto y actividades operativas por realizar</w:t>
      </w:r>
    </w:p>
    <w:p w:rsidR="00CA30BD" w:rsidRPr="00E91C28" w:rsidRDefault="00CA30BD" w:rsidP="00CA30BD">
      <w:pPr>
        <w:spacing w:line="360" w:lineRule="auto"/>
        <w:contextualSpacing/>
        <w:jc w:val="both"/>
        <w:rPr>
          <w:rFonts w:ascii="Arial" w:hAnsi="Arial" w:cs="Arial"/>
          <w:b/>
          <w:sz w:val="22"/>
          <w:szCs w:val="22"/>
        </w:rPr>
      </w:pPr>
    </w:p>
    <w:p w:rsidR="00A410E1" w:rsidRDefault="001D433E" w:rsidP="002E6CC9">
      <w:pPr>
        <w:spacing w:line="360" w:lineRule="auto"/>
        <w:contextualSpacing/>
        <w:jc w:val="both"/>
        <w:rPr>
          <w:rFonts w:ascii="Arial" w:hAnsi="Arial" w:cs="Arial"/>
          <w:sz w:val="20"/>
          <w:szCs w:val="20"/>
          <w:lang w:val="es-CO"/>
        </w:rPr>
      </w:pPr>
      <w:r w:rsidRPr="001D433E">
        <w:rPr>
          <w:noProof/>
          <w:lang w:val="es-CO" w:eastAsia="es-CO"/>
        </w:rPr>
        <w:lastRenderedPageBreak/>
        <w:drawing>
          <wp:inline distT="0" distB="0" distL="0" distR="0" wp14:anchorId="5E83B63D" wp14:editId="7DF33180">
            <wp:extent cx="5612130" cy="4903714"/>
            <wp:effectExtent l="0" t="0" r="762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4903714"/>
                    </a:xfrm>
                    <a:prstGeom prst="rect">
                      <a:avLst/>
                    </a:prstGeom>
                    <a:noFill/>
                    <a:ln>
                      <a:noFill/>
                    </a:ln>
                  </pic:spPr>
                </pic:pic>
              </a:graphicData>
            </a:graphic>
          </wp:inline>
        </w:drawing>
      </w:r>
    </w:p>
    <w:p w:rsidR="00B238A2" w:rsidRDefault="00B238A2" w:rsidP="002E6CC9">
      <w:pPr>
        <w:spacing w:line="360" w:lineRule="auto"/>
        <w:contextualSpacing/>
        <w:jc w:val="both"/>
        <w:rPr>
          <w:rFonts w:ascii="Arial" w:hAnsi="Arial" w:cs="Arial"/>
          <w:sz w:val="20"/>
          <w:szCs w:val="20"/>
          <w:lang w:val="es-CO"/>
        </w:rPr>
      </w:pPr>
    </w:p>
    <w:p w:rsidR="00B238A2" w:rsidRDefault="00B238A2" w:rsidP="002E6CC9">
      <w:pPr>
        <w:spacing w:line="360" w:lineRule="auto"/>
        <w:contextualSpacing/>
        <w:jc w:val="both"/>
        <w:rPr>
          <w:rFonts w:ascii="Arial" w:hAnsi="Arial" w:cs="Arial"/>
          <w:sz w:val="20"/>
          <w:szCs w:val="20"/>
          <w:lang w:val="es-CO"/>
        </w:rPr>
      </w:pPr>
    </w:p>
    <w:p w:rsidR="00B238A2" w:rsidRDefault="00B238A2" w:rsidP="002E6CC9">
      <w:pPr>
        <w:spacing w:line="360" w:lineRule="auto"/>
        <w:contextualSpacing/>
        <w:jc w:val="both"/>
        <w:rPr>
          <w:rFonts w:ascii="Arial" w:hAnsi="Arial" w:cs="Arial"/>
          <w:sz w:val="20"/>
          <w:szCs w:val="20"/>
          <w:lang w:val="es-CO"/>
        </w:rPr>
      </w:pPr>
    </w:p>
    <w:p w:rsidR="00A410E1" w:rsidRDefault="00A410E1" w:rsidP="0045626C">
      <w:pPr>
        <w:spacing w:line="360" w:lineRule="auto"/>
        <w:contextualSpacing/>
        <w:jc w:val="both"/>
        <w:rPr>
          <w:rFonts w:ascii="Arial" w:hAnsi="Arial" w:cs="Arial"/>
          <w:b/>
          <w:sz w:val="20"/>
          <w:szCs w:val="20"/>
        </w:rPr>
      </w:pPr>
    </w:p>
    <w:p w:rsidR="0045626C" w:rsidRPr="00023434" w:rsidRDefault="00655755" w:rsidP="0045626C">
      <w:pPr>
        <w:spacing w:line="360" w:lineRule="auto"/>
        <w:contextualSpacing/>
        <w:jc w:val="both"/>
        <w:rPr>
          <w:rFonts w:ascii="Arial" w:hAnsi="Arial" w:cs="Arial"/>
          <w:b/>
          <w:sz w:val="20"/>
          <w:szCs w:val="20"/>
        </w:rPr>
      </w:pPr>
      <w:r>
        <w:rPr>
          <w:rFonts w:ascii="Arial" w:hAnsi="Arial" w:cs="Arial"/>
          <w:b/>
          <w:sz w:val="20"/>
          <w:szCs w:val="20"/>
        </w:rPr>
        <w:t>3</w:t>
      </w:r>
      <w:r w:rsidR="0045626C" w:rsidRPr="00023434">
        <w:rPr>
          <w:rFonts w:ascii="Arial" w:hAnsi="Arial" w:cs="Arial"/>
          <w:b/>
          <w:sz w:val="20"/>
          <w:szCs w:val="20"/>
        </w:rPr>
        <w:t>.3 GESTIÓN Y TRÁMITE</w:t>
      </w:r>
    </w:p>
    <w:p w:rsidR="00B238A2" w:rsidRPr="00023434" w:rsidRDefault="00B238A2" w:rsidP="0045626C">
      <w:pPr>
        <w:spacing w:line="360" w:lineRule="auto"/>
        <w:contextualSpacing/>
        <w:jc w:val="both"/>
        <w:rPr>
          <w:rFonts w:ascii="Arial" w:hAnsi="Arial" w:cs="Arial"/>
          <w:b/>
          <w:sz w:val="20"/>
          <w:szCs w:val="20"/>
        </w:rPr>
      </w:pPr>
    </w:p>
    <w:p w:rsidR="00B238A2" w:rsidRDefault="00B238A2" w:rsidP="0045626C">
      <w:pPr>
        <w:spacing w:line="360" w:lineRule="auto"/>
        <w:contextualSpacing/>
        <w:jc w:val="both"/>
        <w:rPr>
          <w:rFonts w:ascii="Arial" w:hAnsi="Arial" w:cs="Arial"/>
          <w:b/>
          <w:sz w:val="20"/>
          <w:szCs w:val="20"/>
        </w:rPr>
      </w:pPr>
      <w:r w:rsidRPr="00023434">
        <w:rPr>
          <w:rFonts w:ascii="Arial" w:hAnsi="Arial" w:cs="Arial"/>
          <w:b/>
          <w:sz w:val="20"/>
          <w:szCs w:val="20"/>
        </w:rPr>
        <w:t>OBJETIVO:</w:t>
      </w:r>
    </w:p>
    <w:p w:rsidR="00AA61EE" w:rsidRPr="00AA61EE" w:rsidRDefault="00AA61EE" w:rsidP="00AA61EE">
      <w:pPr>
        <w:spacing w:line="276" w:lineRule="auto"/>
        <w:contextualSpacing/>
        <w:jc w:val="both"/>
        <w:rPr>
          <w:rFonts w:ascii="Arial" w:hAnsi="Arial" w:cs="Arial"/>
          <w:b/>
          <w:sz w:val="20"/>
          <w:szCs w:val="20"/>
        </w:rPr>
      </w:pPr>
      <w:r w:rsidRPr="00AA61EE">
        <w:rPr>
          <w:rFonts w:ascii="Arial" w:hAnsi="Arial" w:cs="Arial"/>
          <w:sz w:val="20"/>
          <w:szCs w:val="20"/>
        </w:rPr>
        <w:t xml:space="preserve">Realizar el conjunto de actuaciones necesarias para el registro, la vinculación a un trámite, la distribución de los documentos, así como la disponibilidad, recuperación y acceso para consulta, el control y seguimiento a los trámites hasta la resolución de los asuntos que se gestionan </w:t>
      </w:r>
    </w:p>
    <w:p w:rsidR="00B238A2" w:rsidRPr="00023434" w:rsidRDefault="00B238A2" w:rsidP="0045626C">
      <w:pPr>
        <w:spacing w:line="360" w:lineRule="auto"/>
        <w:contextualSpacing/>
        <w:jc w:val="both"/>
        <w:rPr>
          <w:rFonts w:ascii="Arial" w:hAnsi="Arial" w:cs="Arial"/>
          <w:b/>
          <w:sz w:val="20"/>
          <w:szCs w:val="20"/>
        </w:rPr>
      </w:pPr>
    </w:p>
    <w:p w:rsidR="00B238A2" w:rsidRDefault="00B238A2" w:rsidP="0045626C">
      <w:pPr>
        <w:spacing w:line="360" w:lineRule="auto"/>
        <w:contextualSpacing/>
        <w:jc w:val="both"/>
        <w:rPr>
          <w:rFonts w:ascii="Arial" w:hAnsi="Arial" w:cs="Arial"/>
          <w:b/>
          <w:sz w:val="20"/>
          <w:szCs w:val="20"/>
        </w:rPr>
      </w:pPr>
      <w:r w:rsidRPr="00023434">
        <w:rPr>
          <w:rFonts w:ascii="Arial" w:hAnsi="Arial" w:cs="Arial"/>
          <w:b/>
          <w:sz w:val="20"/>
          <w:szCs w:val="20"/>
        </w:rPr>
        <w:t>ALCANCE:</w:t>
      </w:r>
    </w:p>
    <w:p w:rsidR="00AA61EE" w:rsidRPr="00AA61EE" w:rsidRDefault="00AA61EE" w:rsidP="00AA61EE">
      <w:pPr>
        <w:spacing w:line="276" w:lineRule="auto"/>
        <w:contextualSpacing/>
        <w:jc w:val="both"/>
        <w:rPr>
          <w:rFonts w:ascii="Arial" w:hAnsi="Arial" w:cs="Arial"/>
          <w:b/>
          <w:sz w:val="20"/>
          <w:szCs w:val="20"/>
        </w:rPr>
      </w:pPr>
      <w:r w:rsidRPr="00AA61EE">
        <w:rPr>
          <w:rFonts w:ascii="Arial" w:hAnsi="Arial" w:cs="Arial"/>
          <w:sz w:val="20"/>
          <w:szCs w:val="20"/>
        </w:rPr>
        <w:t>Contempla actividades para la distribución interna y externa de documentos, seguimiento de la respuesta de las comunicaciones oficiales hasta la resolución de los asuntos, acceso, consulta y pré</w:t>
      </w:r>
      <w:r>
        <w:rPr>
          <w:rFonts w:ascii="Arial" w:hAnsi="Arial" w:cs="Arial"/>
          <w:sz w:val="20"/>
          <w:szCs w:val="20"/>
        </w:rPr>
        <w:t>stamo de documentos, producidos.</w:t>
      </w:r>
    </w:p>
    <w:p w:rsidR="00B238A2" w:rsidRPr="00023434" w:rsidRDefault="00B238A2" w:rsidP="00B238A2">
      <w:pPr>
        <w:spacing w:line="360" w:lineRule="auto"/>
        <w:contextualSpacing/>
        <w:jc w:val="both"/>
        <w:rPr>
          <w:rFonts w:ascii="Arial" w:hAnsi="Arial" w:cs="Arial"/>
          <w:b/>
          <w:sz w:val="20"/>
          <w:szCs w:val="20"/>
        </w:rPr>
      </w:pPr>
    </w:p>
    <w:p w:rsidR="00E12E81" w:rsidRDefault="00B238A2" w:rsidP="00B238A2">
      <w:pPr>
        <w:spacing w:line="360" w:lineRule="auto"/>
        <w:contextualSpacing/>
        <w:jc w:val="both"/>
        <w:rPr>
          <w:rFonts w:ascii="Arial" w:hAnsi="Arial" w:cs="Arial"/>
          <w:b/>
          <w:sz w:val="20"/>
          <w:szCs w:val="20"/>
        </w:rPr>
      </w:pPr>
      <w:r w:rsidRPr="00023434">
        <w:rPr>
          <w:rFonts w:ascii="Arial" w:hAnsi="Arial" w:cs="Arial"/>
          <w:b/>
          <w:sz w:val="20"/>
          <w:szCs w:val="20"/>
        </w:rPr>
        <w:lastRenderedPageBreak/>
        <w:t>P</w:t>
      </w:r>
      <w:r w:rsidR="00AA61EE">
        <w:rPr>
          <w:rFonts w:ascii="Arial" w:hAnsi="Arial" w:cs="Arial"/>
          <w:b/>
          <w:sz w:val="20"/>
          <w:szCs w:val="20"/>
        </w:rPr>
        <w:t>OLITICAS OPERATIVAS</w:t>
      </w:r>
    </w:p>
    <w:p w:rsidR="00AA61EE" w:rsidRDefault="00AA61EE" w:rsidP="00B238A2">
      <w:pPr>
        <w:spacing w:line="360" w:lineRule="auto"/>
        <w:contextualSpacing/>
        <w:jc w:val="both"/>
        <w:rPr>
          <w:rFonts w:ascii="Arial" w:hAnsi="Arial" w:cs="Arial"/>
          <w:b/>
          <w:sz w:val="20"/>
          <w:szCs w:val="20"/>
        </w:rPr>
      </w:pPr>
    </w:p>
    <w:p w:rsidR="00E12E81" w:rsidRPr="00023434" w:rsidRDefault="008221A6" w:rsidP="008221A6">
      <w:pPr>
        <w:pStyle w:val="Prrafodelista"/>
        <w:numPr>
          <w:ilvl w:val="0"/>
          <w:numId w:val="33"/>
        </w:numPr>
        <w:spacing w:after="160" w:line="276" w:lineRule="auto"/>
        <w:jc w:val="both"/>
        <w:rPr>
          <w:b/>
          <w:sz w:val="20"/>
          <w:szCs w:val="20"/>
        </w:rPr>
      </w:pPr>
      <w:r w:rsidRPr="00023434">
        <w:rPr>
          <w:rFonts w:ascii="Arial" w:hAnsi="Arial" w:cs="Arial"/>
          <w:sz w:val="20"/>
          <w:szCs w:val="20"/>
        </w:rPr>
        <w:t xml:space="preserve">Tomando como partida que todos los documentos que se administran en el </w:t>
      </w:r>
      <w:r w:rsidR="00E12E81" w:rsidRPr="00023434">
        <w:rPr>
          <w:rFonts w:ascii="Arial" w:hAnsi="Arial" w:cs="Arial"/>
          <w:sz w:val="20"/>
          <w:szCs w:val="20"/>
        </w:rPr>
        <w:t>Fondo</w:t>
      </w:r>
      <w:r w:rsidRPr="00023434">
        <w:rPr>
          <w:rFonts w:ascii="Arial" w:hAnsi="Arial" w:cs="Arial"/>
          <w:sz w:val="20"/>
          <w:szCs w:val="20"/>
        </w:rPr>
        <w:t xml:space="preserve"> son de carácter público a excepciones de los que por ley son de acceso restringido y/o clasificado, para las consultas de los documentos custodiados en </w:t>
      </w:r>
      <w:r w:rsidR="00E12E81" w:rsidRPr="00023434">
        <w:rPr>
          <w:rFonts w:ascii="Arial" w:hAnsi="Arial" w:cs="Arial"/>
          <w:sz w:val="20"/>
          <w:szCs w:val="20"/>
        </w:rPr>
        <w:t>el archivo de gestión y en el central del Fondo</w:t>
      </w:r>
      <w:r w:rsidRPr="00023434">
        <w:rPr>
          <w:rFonts w:ascii="Arial" w:hAnsi="Arial" w:cs="Arial"/>
          <w:sz w:val="20"/>
          <w:szCs w:val="20"/>
        </w:rPr>
        <w:t xml:space="preserve"> serán atendidas en las instalaciones de esta oficina haciendo uso de herramientas que registren y controlen las consultas y préstamos. En todo caso, NO se podrán prestar unidades documentales o tipos documentales para consulta por fuera de </w:t>
      </w:r>
      <w:r w:rsidR="00E12E81" w:rsidRPr="00023434">
        <w:rPr>
          <w:rFonts w:ascii="Arial" w:hAnsi="Arial" w:cs="Arial"/>
          <w:sz w:val="20"/>
          <w:szCs w:val="20"/>
        </w:rPr>
        <w:t xml:space="preserve">sus </w:t>
      </w:r>
      <w:r w:rsidRPr="00023434">
        <w:rPr>
          <w:rFonts w:ascii="Arial" w:hAnsi="Arial" w:cs="Arial"/>
          <w:sz w:val="20"/>
          <w:szCs w:val="20"/>
        </w:rPr>
        <w:t>instalaciones</w:t>
      </w:r>
      <w:r w:rsidR="00E12E81" w:rsidRPr="00023434">
        <w:rPr>
          <w:rFonts w:ascii="Arial" w:hAnsi="Arial" w:cs="Arial"/>
          <w:sz w:val="20"/>
          <w:szCs w:val="20"/>
        </w:rPr>
        <w:t>.</w:t>
      </w:r>
    </w:p>
    <w:p w:rsidR="008221A6" w:rsidRPr="00023434" w:rsidRDefault="008221A6" w:rsidP="008221A6">
      <w:pPr>
        <w:pStyle w:val="Prrafodelista"/>
        <w:numPr>
          <w:ilvl w:val="0"/>
          <w:numId w:val="33"/>
        </w:numPr>
        <w:spacing w:after="160" w:line="276" w:lineRule="auto"/>
        <w:jc w:val="both"/>
        <w:rPr>
          <w:b/>
          <w:sz w:val="20"/>
          <w:szCs w:val="20"/>
        </w:rPr>
      </w:pPr>
      <w:r w:rsidRPr="00023434">
        <w:rPr>
          <w:rFonts w:ascii="Arial" w:hAnsi="Arial" w:cs="Arial"/>
          <w:sz w:val="20"/>
          <w:szCs w:val="20"/>
        </w:rPr>
        <w:t xml:space="preserve">Cuando el interesado en la consulta desea que se le </w:t>
      </w:r>
      <w:r w:rsidR="0015680F" w:rsidRPr="00023434">
        <w:rPr>
          <w:rFonts w:ascii="Arial" w:hAnsi="Arial" w:cs="Arial"/>
          <w:sz w:val="20"/>
          <w:szCs w:val="20"/>
        </w:rPr>
        <w:t xml:space="preserve">expidan copias o fotocopias, éstas deberán ser </w:t>
      </w:r>
      <w:r w:rsidRPr="00023434">
        <w:rPr>
          <w:rFonts w:ascii="Arial" w:hAnsi="Arial" w:cs="Arial"/>
          <w:sz w:val="20"/>
          <w:szCs w:val="20"/>
        </w:rPr>
        <w:t xml:space="preserve">autorizarlas </w:t>
      </w:r>
      <w:r w:rsidR="0015680F" w:rsidRPr="00023434">
        <w:rPr>
          <w:rFonts w:ascii="Arial" w:hAnsi="Arial" w:cs="Arial"/>
          <w:sz w:val="20"/>
          <w:szCs w:val="20"/>
        </w:rPr>
        <w:t xml:space="preserve">por la Gerente </w:t>
      </w:r>
      <w:r w:rsidRPr="00023434">
        <w:rPr>
          <w:rFonts w:ascii="Arial" w:hAnsi="Arial" w:cs="Arial"/>
          <w:sz w:val="20"/>
          <w:szCs w:val="20"/>
        </w:rPr>
        <w:t>teniendo presente que dicha información no tenga carácter reservado según la Constitución Política de Colombia y las demás leyes, para el suministro de las fotocopias se deberá entonces tener en cuenta un acto administrativo que establece sus valores.</w:t>
      </w:r>
    </w:p>
    <w:p w:rsidR="008221A6" w:rsidRPr="00023434" w:rsidRDefault="008221A6" w:rsidP="008221A6">
      <w:pPr>
        <w:pStyle w:val="Prrafodelista"/>
        <w:numPr>
          <w:ilvl w:val="0"/>
          <w:numId w:val="33"/>
        </w:numPr>
        <w:spacing w:after="160" w:line="276" w:lineRule="auto"/>
        <w:jc w:val="both"/>
        <w:rPr>
          <w:b/>
          <w:sz w:val="20"/>
          <w:szCs w:val="20"/>
        </w:rPr>
      </w:pPr>
      <w:r w:rsidRPr="00023434">
        <w:rPr>
          <w:rFonts w:ascii="Arial" w:hAnsi="Arial" w:cs="Arial"/>
          <w:sz w:val="20"/>
          <w:szCs w:val="20"/>
        </w:rPr>
        <w:t>En los casos que las autoridades de inspección, vigilancia y control, requieran un documento original que servirá como prueba, estos deberán realizar la solicitud formalmente, para lo cual se tendrá que reemplazar por una copia para retirar el original el cual estará en calidad de préstamo, pero además se tendrá que adjuntar la solicitud del ente de control junto con la copia en el expediente al que pertenece.</w:t>
      </w:r>
    </w:p>
    <w:p w:rsidR="008221A6" w:rsidRPr="00023434" w:rsidRDefault="008221A6" w:rsidP="008221A6">
      <w:pPr>
        <w:pStyle w:val="Prrafodelista"/>
        <w:numPr>
          <w:ilvl w:val="0"/>
          <w:numId w:val="33"/>
        </w:numPr>
        <w:spacing w:after="160" w:line="276" w:lineRule="auto"/>
        <w:jc w:val="both"/>
        <w:rPr>
          <w:b/>
          <w:sz w:val="20"/>
          <w:szCs w:val="20"/>
        </w:rPr>
      </w:pPr>
      <w:r w:rsidRPr="00023434">
        <w:rPr>
          <w:rFonts w:ascii="Arial" w:hAnsi="Arial" w:cs="Arial"/>
          <w:sz w:val="20"/>
          <w:szCs w:val="20"/>
        </w:rPr>
        <w:t>Las respuestas a las diferentes consultas realizadas a</w:t>
      </w:r>
      <w:r w:rsidR="0015680F" w:rsidRPr="00023434">
        <w:rPr>
          <w:rFonts w:ascii="Arial" w:hAnsi="Arial" w:cs="Arial"/>
          <w:sz w:val="20"/>
          <w:szCs w:val="20"/>
        </w:rPr>
        <w:t>l Fondo</w:t>
      </w:r>
      <w:r w:rsidRPr="00023434">
        <w:rPr>
          <w:rFonts w:ascii="Arial" w:hAnsi="Arial" w:cs="Arial"/>
          <w:sz w:val="20"/>
          <w:szCs w:val="20"/>
        </w:rPr>
        <w:t xml:space="preserve"> se responderán teniendo como principio el respeto a la protección de los datos personales conforme a lo establecido en la normatividad colombiana.</w:t>
      </w:r>
    </w:p>
    <w:p w:rsidR="008221A6" w:rsidRPr="00023434" w:rsidRDefault="008221A6" w:rsidP="008221A6">
      <w:pPr>
        <w:pStyle w:val="Prrafodelista"/>
        <w:numPr>
          <w:ilvl w:val="0"/>
          <w:numId w:val="33"/>
        </w:numPr>
        <w:spacing w:after="160" w:line="276" w:lineRule="auto"/>
        <w:jc w:val="both"/>
        <w:rPr>
          <w:b/>
          <w:sz w:val="20"/>
          <w:szCs w:val="20"/>
        </w:rPr>
      </w:pPr>
      <w:r w:rsidRPr="00023434">
        <w:rPr>
          <w:rFonts w:ascii="Arial" w:hAnsi="Arial" w:cs="Arial"/>
          <w:sz w:val="20"/>
          <w:szCs w:val="20"/>
        </w:rPr>
        <w:t>La atención en las consultas de los documentos por parte de los interesados, será respondida con base en los niveles de acceso estipulados en la Tabla de Control de Acceso a los documentos (Índice de Información Clasificado y Reservada)</w:t>
      </w:r>
    </w:p>
    <w:p w:rsidR="008221A6" w:rsidRPr="00023434" w:rsidRDefault="008221A6" w:rsidP="008221A6">
      <w:pPr>
        <w:pStyle w:val="Prrafodelista"/>
        <w:numPr>
          <w:ilvl w:val="0"/>
          <w:numId w:val="33"/>
        </w:numPr>
        <w:spacing w:after="160" w:line="276" w:lineRule="auto"/>
        <w:jc w:val="both"/>
        <w:rPr>
          <w:rFonts w:ascii="Arial" w:hAnsi="Arial" w:cs="Arial"/>
          <w:sz w:val="20"/>
          <w:szCs w:val="20"/>
        </w:rPr>
      </w:pPr>
      <w:r w:rsidRPr="00023434">
        <w:rPr>
          <w:rFonts w:ascii="Arial" w:hAnsi="Arial" w:cs="Arial"/>
          <w:sz w:val="20"/>
          <w:szCs w:val="20"/>
        </w:rPr>
        <w:t>Cuando los usuarios externos requieran información que reposa en el Archivo Central de</w:t>
      </w:r>
      <w:r w:rsidR="0015680F" w:rsidRPr="00023434">
        <w:rPr>
          <w:rFonts w:ascii="Arial" w:hAnsi="Arial" w:cs="Arial"/>
          <w:sz w:val="20"/>
          <w:szCs w:val="20"/>
        </w:rPr>
        <w:t>l Fondo</w:t>
      </w:r>
      <w:r w:rsidRPr="00023434">
        <w:rPr>
          <w:rFonts w:ascii="Arial" w:hAnsi="Arial" w:cs="Arial"/>
          <w:sz w:val="20"/>
          <w:szCs w:val="20"/>
        </w:rPr>
        <w:t>, deberán efectuar su solicitud debidamente fundamentada con base en los mecanismos sea de manera física o electrónica. En el caso que la solicitud sea para requerir copia de un documento, igual deberá elevar por escrito la respectiva solicitud.</w:t>
      </w:r>
    </w:p>
    <w:p w:rsidR="0015680F" w:rsidRPr="00023434" w:rsidRDefault="0015680F" w:rsidP="0015680F">
      <w:pPr>
        <w:spacing w:line="276" w:lineRule="auto"/>
        <w:jc w:val="both"/>
        <w:rPr>
          <w:rFonts w:ascii="Arial" w:hAnsi="Arial" w:cs="Arial"/>
          <w:b/>
          <w:sz w:val="20"/>
          <w:szCs w:val="20"/>
        </w:rPr>
      </w:pPr>
      <w:r w:rsidRPr="00023434">
        <w:rPr>
          <w:rFonts w:ascii="Arial" w:hAnsi="Arial" w:cs="Arial"/>
          <w:b/>
          <w:sz w:val="20"/>
          <w:szCs w:val="20"/>
        </w:rPr>
        <w:t>Lineamientos y documentos del proceso</w:t>
      </w:r>
    </w:p>
    <w:p w:rsidR="0015680F" w:rsidRPr="00023434" w:rsidRDefault="0015680F" w:rsidP="0015680F">
      <w:pPr>
        <w:pStyle w:val="Prrafodelista"/>
        <w:numPr>
          <w:ilvl w:val="0"/>
          <w:numId w:val="28"/>
        </w:numPr>
        <w:spacing w:after="160" w:line="276" w:lineRule="auto"/>
        <w:jc w:val="both"/>
        <w:rPr>
          <w:rFonts w:ascii="Arial" w:hAnsi="Arial" w:cs="Arial"/>
          <w:b/>
          <w:sz w:val="20"/>
          <w:szCs w:val="20"/>
        </w:rPr>
      </w:pPr>
      <w:r w:rsidRPr="00023434">
        <w:rPr>
          <w:rFonts w:ascii="Arial" w:hAnsi="Arial" w:cs="Arial"/>
          <w:sz w:val="20"/>
          <w:szCs w:val="20"/>
        </w:rPr>
        <w:t>Política de Gestión Documental Fondo.</w:t>
      </w:r>
    </w:p>
    <w:p w:rsidR="0015680F" w:rsidRPr="00023434" w:rsidRDefault="0015680F" w:rsidP="0015680F">
      <w:pPr>
        <w:pStyle w:val="Prrafodelista"/>
        <w:numPr>
          <w:ilvl w:val="0"/>
          <w:numId w:val="28"/>
        </w:numPr>
        <w:spacing w:after="160" w:line="276" w:lineRule="auto"/>
        <w:jc w:val="both"/>
        <w:rPr>
          <w:rFonts w:ascii="Arial" w:hAnsi="Arial" w:cs="Arial"/>
          <w:b/>
          <w:sz w:val="20"/>
          <w:szCs w:val="20"/>
        </w:rPr>
      </w:pPr>
      <w:r w:rsidRPr="00023434">
        <w:rPr>
          <w:rFonts w:ascii="Arial" w:hAnsi="Arial" w:cs="Arial"/>
          <w:sz w:val="20"/>
          <w:szCs w:val="20"/>
        </w:rPr>
        <w:t xml:space="preserve">Tabla de Retención Documental </w:t>
      </w:r>
    </w:p>
    <w:p w:rsidR="0015680F" w:rsidRPr="00023434" w:rsidRDefault="0015680F" w:rsidP="0015680F">
      <w:pPr>
        <w:pStyle w:val="Prrafodelista"/>
        <w:numPr>
          <w:ilvl w:val="0"/>
          <w:numId w:val="28"/>
        </w:numPr>
        <w:spacing w:after="160" w:line="276" w:lineRule="auto"/>
        <w:jc w:val="both"/>
        <w:rPr>
          <w:rFonts w:ascii="Arial" w:hAnsi="Arial" w:cs="Arial"/>
          <w:b/>
          <w:sz w:val="20"/>
          <w:szCs w:val="20"/>
        </w:rPr>
      </w:pPr>
      <w:r w:rsidRPr="00023434">
        <w:rPr>
          <w:rFonts w:ascii="Arial" w:hAnsi="Arial" w:cs="Arial"/>
          <w:sz w:val="20"/>
          <w:szCs w:val="20"/>
        </w:rPr>
        <w:t>Cuadro de Clasificación Documental</w:t>
      </w:r>
    </w:p>
    <w:p w:rsidR="0015680F" w:rsidRPr="00023434" w:rsidRDefault="0015680F" w:rsidP="0015680F">
      <w:pPr>
        <w:pStyle w:val="Prrafodelista"/>
        <w:numPr>
          <w:ilvl w:val="0"/>
          <w:numId w:val="28"/>
        </w:numPr>
        <w:spacing w:after="160" w:line="276" w:lineRule="auto"/>
        <w:jc w:val="both"/>
        <w:rPr>
          <w:rFonts w:ascii="Arial" w:hAnsi="Arial" w:cs="Arial"/>
          <w:b/>
          <w:sz w:val="20"/>
          <w:szCs w:val="20"/>
        </w:rPr>
      </w:pPr>
      <w:r w:rsidRPr="00023434">
        <w:rPr>
          <w:rFonts w:ascii="Arial" w:hAnsi="Arial" w:cs="Arial"/>
          <w:sz w:val="20"/>
          <w:szCs w:val="20"/>
        </w:rPr>
        <w:t>Reglamento Interno de Archivo</w:t>
      </w:r>
    </w:p>
    <w:p w:rsidR="0015680F" w:rsidRPr="00023434" w:rsidRDefault="0015680F" w:rsidP="0015680F">
      <w:pPr>
        <w:spacing w:after="160" w:line="276" w:lineRule="auto"/>
        <w:jc w:val="both"/>
        <w:rPr>
          <w:rFonts w:ascii="Arial" w:hAnsi="Arial" w:cs="Arial"/>
          <w:sz w:val="20"/>
          <w:szCs w:val="20"/>
        </w:rPr>
      </w:pPr>
    </w:p>
    <w:p w:rsidR="008221A6" w:rsidRPr="00023434" w:rsidRDefault="008221A6" w:rsidP="008221A6">
      <w:pPr>
        <w:autoSpaceDE w:val="0"/>
        <w:autoSpaceDN w:val="0"/>
        <w:adjustRightInd w:val="0"/>
        <w:spacing w:line="360" w:lineRule="auto"/>
        <w:rPr>
          <w:rFonts w:ascii="Arial" w:hAnsi="Arial" w:cs="Arial"/>
          <w:b/>
          <w:sz w:val="20"/>
          <w:szCs w:val="20"/>
        </w:rPr>
      </w:pPr>
      <w:r w:rsidRPr="00023434">
        <w:rPr>
          <w:rFonts w:ascii="Arial" w:hAnsi="Arial" w:cs="Arial"/>
          <w:b/>
          <w:sz w:val="20"/>
          <w:szCs w:val="20"/>
        </w:rPr>
        <w:t>Plan o proyecto y actividades operativas por realizar</w:t>
      </w:r>
    </w:p>
    <w:p w:rsidR="00A410E1" w:rsidRPr="008221A6" w:rsidRDefault="00A410E1" w:rsidP="006824BE">
      <w:pPr>
        <w:spacing w:line="360" w:lineRule="auto"/>
        <w:contextualSpacing/>
        <w:jc w:val="both"/>
        <w:rPr>
          <w:rFonts w:ascii="Arial" w:hAnsi="Arial" w:cs="Arial"/>
          <w:sz w:val="20"/>
          <w:szCs w:val="20"/>
        </w:rPr>
      </w:pPr>
    </w:p>
    <w:p w:rsidR="00A410E1" w:rsidRDefault="00A410E1" w:rsidP="006824BE">
      <w:pPr>
        <w:spacing w:line="360" w:lineRule="auto"/>
        <w:contextualSpacing/>
        <w:jc w:val="both"/>
        <w:rPr>
          <w:rFonts w:ascii="Arial" w:hAnsi="Arial" w:cs="Arial"/>
          <w:sz w:val="20"/>
          <w:szCs w:val="20"/>
          <w:lang w:val="es-CO"/>
        </w:rPr>
      </w:pPr>
    </w:p>
    <w:p w:rsidR="008221A6" w:rsidRDefault="00023434" w:rsidP="0045626C">
      <w:pPr>
        <w:spacing w:line="360" w:lineRule="auto"/>
        <w:contextualSpacing/>
        <w:jc w:val="both"/>
        <w:rPr>
          <w:rFonts w:ascii="Arial" w:hAnsi="Arial" w:cs="Arial"/>
          <w:b/>
          <w:sz w:val="20"/>
          <w:szCs w:val="20"/>
        </w:rPr>
      </w:pPr>
      <w:r w:rsidRPr="00023434">
        <w:rPr>
          <w:noProof/>
          <w:lang w:val="es-CO" w:eastAsia="es-CO"/>
        </w:rPr>
        <w:lastRenderedPageBreak/>
        <w:drawing>
          <wp:inline distT="0" distB="0" distL="0" distR="0" wp14:anchorId="744228DC" wp14:editId="292664ED">
            <wp:extent cx="5612130" cy="6028171"/>
            <wp:effectExtent l="0" t="0" r="762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6028171"/>
                    </a:xfrm>
                    <a:prstGeom prst="rect">
                      <a:avLst/>
                    </a:prstGeom>
                    <a:noFill/>
                    <a:ln>
                      <a:noFill/>
                    </a:ln>
                  </pic:spPr>
                </pic:pic>
              </a:graphicData>
            </a:graphic>
          </wp:inline>
        </w:drawing>
      </w:r>
    </w:p>
    <w:p w:rsidR="008221A6" w:rsidRDefault="008221A6" w:rsidP="0045626C">
      <w:pPr>
        <w:spacing w:line="360" w:lineRule="auto"/>
        <w:contextualSpacing/>
        <w:jc w:val="both"/>
        <w:rPr>
          <w:rFonts w:ascii="Arial" w:hAnsi="Arial" w:cs="Arial"/>
          <w:b/>
          <w:sz w:val="20"/>
          <w:szCs w:val="20"/>
        </w:rPr>
      </w:pPr>
    </w:p>
    <w:p w:rsidR="008221A6" w:rsidRDefault="008221A6" w:rsidP="0045626C">
      <w:pPr>
        <w:spacing w:line="360" w:lineRule="auto"/>
        <w:contextualSpacing/>
        <w:jc w:val="both"/>
        <w:rPr>
          <w:rFonts w:ascii="Arial" w:hAnsi="Arial" w:cs="Arial"/>
          <w:b/>
          <w:sz w:val="20"/>
          <w:szCs w:val="20"/>
        </w:rPr>
      </w:pPr>
    </w:p>
    <w:p w:rsidR="0045626C" w:rsidRDefault="00655755" w:rsidP="0045626C">
      <w:pPr>
        <w:spacing w:line="360" w:lineRule="auto"/>
        <w:contextualSpacing/>
        <w:jc w:val="both"/>
        <w:rPr>
          <w:rFonts w:ascii="Arial" w:hAnsi="Arial" w:cs="Arial"/>
          <w:b/>
          <w:sz w:val="20"/>
          <w:szCs w:val="20"/>
        </w:rPr>
      </w:pPr>
      <w:r>
        <w:rPr>
          <w:rFonts w:ascii="Arial" w:hAnsi="Arial" w:cs="Arial"/>
          <w:b/>
          <w:sz w:val="20"/>
          <w:szCs w:val="20"/>
        </w:rPr>
        <w:t>3</w:t>
      </w:r>
      <w:r w:rsidR="00852FA9" w:rsidRPr="00023434">
        <w:rPr>
          <w:rFonts w:ascii="Arial" w:hAnsi="Arial" w:cs="Arial"/>
          <w:b/>
          <w:sz w:val="20"/>
          <w:szCs w:val="20"/>
        </w:rPr>
        <w:t>.4 ORGANIZACIÓN:</w:t>
      </w:r>
    </w:p>
    <w:p w:rsidR="00AA61EE" w:rsidRPr="00023434" w:rsidRDefault="00AA61EE" w:rsidP="00AA61EE">
      <w:pPr>
        <w:spacing w:line="360" w:lineRule="auto"/>
        <w:contextualSpacing/>
        <w:jc w:val="both"/>
        <w:rPr>
          <w:rFonts w:ascii="Arial" w:hAnsi="Arial" w:cs="Arial"/>
          <w:b/>
          <w:sz w:val="20"/>
          <w:szCs w:val="20"/>
        </w:rPr>
      </w:pPr>
      <w:r w:rsidRPr="00023434">
        <w:rPr>
          <w:rFonts w:ascii="Arial" w:hAnsi="Arial" w:cs="Arial"/>
          <w:b/>
          <w:sz w:val="20"/>
          <w:szCs w:val="20"/>
        </w:rPr>
        <w:t>OBJETIVO:</w:t>
      </w:r>
    </w:p>
    <w:p w:rsidR="00AA61EE" w:rsidRDefault="00AA61EE" w:rsidP="00AA61EE">
      <w:pPr>
        <w:spacing w:line="276" w:lineRule="auto"/>
        <w:contextualSpacing/>
        <w:jc w:val="both"/>
        <w:rPr>
          <w:rFonts w:ascii="Arial" w:hAnsi="Arial" w:cs="Arial"/>
          <w:sz w:val="20"/>
          <w:szCs w:val="20"/>
        </w:rPr>
      </w:pPr>
    </w:p>
    <w:p w:rsidR="00AA61EE" w:rsidRPr="00AA61EE" w:rsidRDefault="00AA61EE" w:rsidP="00AA61EE">
      <w:pPr>
        <w:spacing w:line="276" w:lineRule="auto"/>
        <w:contextualSpacing/>
        <w:jc w:val="both"/>
        <w:rPr>
          <w:rFonts w:ascii="Arial" w:hAnsi="Arial" w:cs="Arial"/>
          <w:b/>
          <w:sz w:val="20"/>
          <w:szCs w:val="20"/>
        </w:rPr>
      </w:pPr>
      <w:r>
        <w:rPr>
          <w:rFonts w:ascii="Arial" w:hAnsi="Arial" w:cs="Arial"/>
          <w:sz w:val="20"/>
          <w:szCs w:val="20"/>
        </w:rPr>
        <w:t>Describir las o</w:t>
      </w:r>
      <w:r w:rsidRPr="00AA61EE">
        <w:rPr>
          <w:rFonts w:ascii="Arial" w:hAnsi="Arial" w:cs="Arial"/>
          <w:sz w:val="20"/>
          <w:szCs w:val="20"/>
        </w:rPr>
        <w:t>peraciones técnicas encaminadas a la organización de documentos físicos y electrónicos, mediante la aplicación de actividades de clasificación, ordenación y descripción documental que permitan su recuperación.</w:t>
      </w:r>
    </w:p>
    <w:p w:rsidR="0015680F" w:rsidRPr="00023434" w:rsidRDefault="0015680F" w:rsidP="0045626C">
      <w:pPr>
        <w:spacing w:line="360" w:lineRule="auto"/>
        <w:contextualSpacing/>
        <w:jc w:val="both"/>
        <w:rPr>
          <w:rFonts w:ascii="Arial" w:hAnsi="Arial" w:cs="Arial"/>
          <w:b/>
          <w:sz w:val="20"/>
          <w:szCs w:val="20"/>
        </w:rPr>
      </w:pPr>
    </w:p>
    <w:p w:rsidR="0015680F" w:rsidRPr="00023434" w:rsidRDefault="0015680F" w:rsidP="0045626C">
      <w:pPr>
        <w:spacing w:line="360" w:lineRule="auto"/>
        <w:contextualSpacing/>
        <w:jc w:val="both"/>
        <w:rPr>
          <w:rFonts w:ascii="Arial" w:hAnsi="Arial" w:cs="Arial"/>
          <w:b/>
          <w:sz w:val="20"/>
          <w:szCs w:val="20"/>
        </w:rPr>
      </w:pPr>
      <w:r w:rsidRPr="00023434">
        <w:rPr>
          <w:rFonts w:ascii="Arial" w:hAnsi="Arial" w:cs="Arial"/>
          <w:b/>
          <w:sz w:val="20"/>
          <w:szCs w:val="20"/>
        </w:rPr>
        <w:t>ALCANCE</w:t>
      </w:r>
    </w:p>
    <w:p w:rsidR="0015680F" w:rsidRPr="00432484" w:rsidRDefault="00432484" w:rsidP="00432484">
      <w:pPr>
        <w:spacing w:line="276" w:lineRule="auto"/>
        <w:contextualSpacing/>
        <w:jc w:val="both"/>
        <w:rPr>
          <w:rFonts w:ascii="Arial" w:hAnsi="Arial" w:cs="Arial"/>
          <w:b/>
          <w:sz w:val="20"/>
          <w:szCs w:val="20"/>
        </w:rPr>
      </w:pPr>
      <w:r w:rsidRPr="00432484">
        <w:rPr>
          <w:rFonts w:ascii="Arial" w:hAnsi="Arial" w:cs="Arial"/>
          <w:sz w:val="20"/>
          <w:szCs w:val="20"/>
        </w:rPr>
        <w:lastRenderedPageBreak/>
        <w:t>Aplica a todos los documentos de archivo en cualquier soporte, producidos por los</w:t>
      </w:r>
      <w:r>
        <w:rPr>
          <w:rFonts w:ascii="Arial" w:hAnsi="Arial" w:cs="Arial"/>
          <w:sz w:val="20"/>
          <w:szCs w:val="20"/>
        </w:rPr>
        <w:t xml:space="preserve"> colaboradores del FRVILC</w:t>
      </w:r>
      <w:r w:rsidRPr="00432484">
        <w:rPr>
          <w:rFonts w:ascii="Arial" w:hAnsi="Arial" w:cs="Arial"/>
          <w:sz w:val="20"/>
          <w:szCs w:val="20"/>
        </w:rPr>
        <w:t xml:space="preserve"> en razón de sus funciones.</w:t>
      </w:r>
    </w:p>
    <w:p w:rsidR="0015680F" w:rsidRPr="00023434" w:rsidRDefault="0015680F" w:rsidP="0015680F">
      <w:pPr>
        <w:spacing w:line="360" w:lineRule="auto"/>
        <w:contextualSpacing/>
        <w:jc w:val="both"/>
        <w:rPr>
          <w:rFonts w:ascii="Arial" w:hAnsi="Arial" w:cs="Arial"/>
          <w:b/>
          <w:sz w:val="20"/>
          <w:szCs w:val="20"/>
        </w:rPr>
      </w:pPr>
    </w:p>
    <w:p w:rsidR="0015680F" w:rsidRPr="00023434" w:rsidRDefault="0015680F" w:rsidP="0015680F">
      <w:pPr>
        <w:spacing w:line="360" w:lineRule="auto"/>
        <w:contextualSpacing/>
        <w:jc w:val="both"/>
        <w:rPr>
          <w:rFonts w:ascii="Arial" w:hAnsi="Arial" w:cs="Arial"/>
          <w:b/>
          <w:sz w:val="20"/>
          <w:szCs w:val="20"/>
        </w:rPr>
      </w:pPr>
      <w:r w:rsidRPr="00023434">
        <w:rPr>
          <w:rFonts w:ascii="Arial" w:hAnsi="Arial" w:cs="Arial"/>
          <w:b/>
          <w:sz w:val="20"/>
          <w:szCs w:val="20"/>
        </w:rPr>
        <w:t>Políticas Operativas</w:t>
      </w:r>
    </w:p>
    <w:p w:rsidR="008D0977" w:rsidRPr="00023434" w:rsidRDefault="008D0977" w:rsidP="008D0977">
      <w:pPr>
        <w:pStyle w:val="Prrafodelista"/>
        <w:numPr>
          <w:ilvl w:val="0"/>
          <w:numId w:val="34"/>
        </w:numPr>
        <w:spacing w:after="160" w:line="276" w:lineRule="auto"/>
        <w:jc w:val="both"/>
        <w:rPr>
          <w:b/>
          <w:sz w:val="20"/>
          <w:szCs w:val="20"/>
        </w:rPr>
      </w:pPr>
      <w:r w:rsidRPr="00023434">
        <w:rPr>
          <w:rFonts w:ascii="Arial" w:hAnsi="Arial" w:cs="Arial"/>
          <w:sz w:val="20"/>
          <w:szCs w:val="20"/>
        </w:rPr>
        <w:t>El Cuadro de Clasificación Documental es el instrumento archivístico base para la adecuada organización de los documentos de archivo del Fondo, toda vez que establece la estructura documental para la clasificación de los documentos.</w:t>
      </w:r>
    </w:p>
    <w:p w:rsidR="008D0977" w:rsidRPr="00023434" w:rsidRDefault="008D0977" w:rsidP="008D0977">
      <w:pPr>
        <w:pStyle w:val="Prrafodelista"/>
        <w:numPr>
          <w:ilvl w:val="0"/>
          <w:numId w:val="34"/>
        </w:numPr>
        <w:spacing w:after="160" w:line="276" w:lineRule="auto"/>
        <w:jc w:val="both"/>
        <w:rPr>
          <w:b/>
          <w:sz w:val="20"/>
          <w:szCs w:val="20"/>
        </w:rPr>
      </w:pPr>
      <w:r w:rsidRPr="00023434">
        <w:rPr>
          <w:rFonts w:ascii="Arial" w:hAnsi="Arial" w:cs="Arial"/>
          <w:sz w:val="20"/>
          <w:szCs w:val="20"/>
        </w:rPr>
        <w:t>Todos los colaboradores y contratistas de apoyo a la gestión del Fondo, deben velar por que la organización de los documentos esté acorde con el Cuadro de Clasificación Documental y las Tabla de Retención Documental de su respectiva área funcional.</w:t>
      </w:r>
    </w:p>
    <w:p w:rsidR="008D0977" w:rsidRPr="00023434" w:rsidRDefault="008D0977" w:rsidP="008D0977">
      <w:pPr>
        <w:pStyle w:val="Prrafodelista"/>
        <w:numPr>
          <w:ilvl w:val="0"/>
          <w:numId w:val="34"/>
        </w:numPr>
        <w:spacing w:after="160" w:line="276" w:lineRule="auto"/>
        <w:jc w:val="both"/>
        <w:rPr>
          <w:b/>
          <w:sz w:val="20"/>
          <w:szCs w:val="20"/>
        </w:rPr>
      </w:pPr>
      <w:r w:rsidRPr="00023434">
        <w:rPr>
          <w:rFonts w:ascii="Arial" w:hAnsi="Arial" w:cs="Arial"/>
          <w:sz w:val="20"/>
          <w:szCs w:val="20"/>
        </w:rPr>
        <w:t>Las áreas del Fondo, deben garantizar con base en las TRD la conformación, organización, conservación, preservación, control y seguimiento de los documentos de los archivos de gestión, donde se denote la aplicación de los principios de orden original, principio de procedencia, vínculo archivístico y su respectiva integridad, tomando en cuenta que se respete el ciclo de vida documental y la normatividad colombiana en materia de archivos.</w:t>
      </w:r>
    </w:p>
    <w:p w:rsidR="008D0977" w:rsidRPr="00023434" w:rsidRDefault="008D0977" w:rsidP="008D0977">
      <w:pPr>
        <w:pStyle w:val="Prrafodelista"/>
        <w:numPr>
          <w:ilvl w:val="0"/>
          <w:numId w:val="34"/>
        </w:numPr>
        <w:spacing w:after="160" w:line="276" w:lineRule="auto"/>
        <w:jc w:val="both"/>
        <w:rPr>
          <w:b/>
          <w:sz w:val="20"/>
          <w:szCs w:val="20"/>
        </w:rPr>
      </w:pPr>
      <w:r w:rsidRPr="00023434">
        <w:rPr>
          <w:rFonts w:ascii="Arial" w:hAnsi="Arial" w:cs="Arial"/>
          <w:sz w:val="20"/>
          <w:szCs w:val="20"/>
        </w:rPr>
        <w:t>Con base en el artículo 16 de la Ley 594 de 2000, todo servidor público o contratista una vez se retire de la entidad no podrá tomar como suyos documentos o archivos, so pena de incurrir en una falta que va en contra del patrimonio documental municipal y de la nación, además de un presunto delito, por lo cual están en la obligación de organizar y entregar los documentos de archivo debidamente inventariados ya sea al responsable asignado en el archivo de gestión o en la oficina de Gestión Documental, lo anterior tomando en cuenta que los documentos que el Fondo ha producido y los que se producirán son propiedad del Estado por tanto son considerados bienes del estado.</w:t>
      </w:r>
    </w:p>
    <w:p w:rsidR="008D0977" w:rsidRPr="00023434" w:rsidRDefault="008D0977" w:rsidP="008D0977">
      <w:pPr>
        <w:pStyle w:val="Prrafodelista"/>
        <w:numPr>
          <w:ilvl w:val="0"/>
          <w:numId w:val="34"/>
        </w:numPr>
        <w:spacing w:after="160" w:line="276" w:lineRule="auto"/>
        <w:jc w:val="both"/>
        <w:rPr>
          <w:b/>
          <w:sz w:val="20"/>
          <w:szCs w:val="20"/>
        </w:rPr>
      </w:pPr>
      <w:r w:rsidRPr="00023434">
        <w:rPr>
          <w:rFonts w:ascii="Arial" w:hAnsi="Arial" w:cs="Arial"/>
          <w:sz w:val="20"/>
          <w:szCs w:val="20"/>
        </w:rPr>
        <w:t>Todas las unidades documentales tipo expediente, deberán contar con la hoja de control al inicio, la cual deberá ser diligenciada desde los archivos de gestión, esto en cumplimiento del acuerdo 02 de 2014 expedido por el Archivo General de la Nación.</w:t>
      </w:r>
    </w:p>
    <w:p w:rsidR="008D0977" w:rsidRPr="00023434" w:rsidRDefault="008D0977" w:rsidP="008D0977">
      <w:pPr>
        <w:pStyle w:val="Prrafodelista"/>
        <w:numPr>
          <w:ilvl w:val="0"/>
          <w:numId w:val="34"/>
        </w:numPr>
        <w:spacing w:after="160" w:line="276" w:lineRule="auto"/>
        <w:jc w:val="both"/>
        <w:rPr>
          <w:b/>
          <w:sz w:val="20"/>
          <w:szCs w:val="20"/>
        </w:rPr>
      </w:pPr>
      <w:r w:rsidRPr="00023434">
        <w:rPr>
          <w:rFonts w:ascii="Arial" w:hAnsi="Arial" w:cs="Arial"/>
          <w:sz w:val="20"/>
          <w:szCs w:val="20"/>
        </w:rPr>
        <w:t>Todas las unidades documentales simples o expedientes, deberán ser foliadas con lápiz en la parte superior derecha según el sentido de lectura del texto, llevándose a cabo una vez que se tenga seguridad que la unidad documental está completa.</w:t>
      </w:r>
    </w:p>
    <w:p w:rsidR="008D0977" w:rsidRPr="00023434" w:rsidRDefault="008D0977" w:rsidP="008D0977">
      <w:pPr>
        <w:pStyle w:val="Prrafodelista"/>
        <w:numPr>
          <w:ilvl w:val="0"/>
          <w:numId w:val="34"/>
        </w:numPr>
        <w:spacing w:after="160" w:line="276" w:lineRule="auto"/>
        <w:jc w:val="both"/>
        <w:rPr>
          <w:b/>
          <w:sz w:val="20"/>
          <w:szCs w:val="20"/>
        </w:rPr>
      </w:pPr>
      <w:r w:rsidRPr="00023434">
        <w:rPr>
          <w:rFonts w:ascii="Arial" w:hAnsi="Arial" w:cs="Arial"/>
          <w:sz w:val="20"/>
          <w:szCs w:val="20"/>
        </w:rPr>
        <w:t>El instrumento archivístico definido para la descripción documental en el Fondo, es el FUID “Formato Único de Inventario Documental” tanto para los Archivos de Gestión como para el Archivo Central, con base en el acuerdo 038 de 2002 expedido por el Archivo General de la Nación.</w:t>
      </w:r>
    </w:p>
    <w:p w:rsidR="008D0977" w:rsidRPr="00023434" w:rsidRDefault="008D0977" w:rsidP="008D0977">
      <w:pPr>
        <w:pStyle w:val="Prrafodelista"/>
        <w:numPr>
          <w:ilvl w:val="0"/>
          <w:numId w:val="34"/>
        </w:numPr>
        <w:spacing w:after="160" w:line="276" w:lineRule="auto"/>
        <w:jc w:val="both"/>
        <w:rPr>
          <w:b/>
          <w:sz w:val="20"/>
          <w:szCs w:val="20"/>
        </w:rPr>
      </w:pPr>
      <w:r w:rsidRPr="00023434">
        <w:rPr>
          <w:rFonts w:ascii="Arial" w:hAnsi="Arial" w:cs="Arial"/>
          <w:sz w:val="20"/>
          <w:szCs w:val="20"/>
        </w:rPr>
        <w:t xml:space="preserve">En el Archivo Central, los documentos deberán ser organizados con base en el Cuadro de Clasificación Documental y las Tablas de Retención Documental de las versiones a las que corresponde, de tal manera que se refleje el principio de procedencia. </w:t>
      </w:r>
    </w:p>
    <w:p w:rsidR="008D0977" w:rsidRPr="00023434" w:rsidRDefault="008D0977" w:rsidP="008D0977">
      <w:pPr>
        <w:pStyle w:val="Prrafodelista"/>
        <w:numPr>
          <w:ilvl w:val="0"/>
          <w:numId w:val="34"/>
        </w:numPr>
        <w:spacing w:after="160" w:line="276" w:lineRule="auto"/>
        <w:jc w:val="both"/>
        <w:rPr>
          <w:b/>
          <w:sz w:val="20"/>
          <w:szCs w:val="20"/>
        </w:rPr>
      </w:pPr>
      <w:r w:rsidRPr="00023434">
        <w:rPr>
          <w:rFonts w:ascii="Arial" w:hAnsi="Arial" w:cs="Arial"/>
          <w:sz w:val="20"/>
          <w:szCs w:val="20"/>
        </w:rPr>
        <w:t>Todos los expedientes deberán estar integrados en su totalidad por los documentos que evidencian el desarrollo de los trámites, en especial los expedientes contractuales deberán contener los documentos pertenecientes a la etapa de planeación, selección, contractual, ejecución y liquidación, acompañados de sus respectivas hojas de control y con base en el acuerdo 02 de 2014.</w:t>
      </w:r>
    </w:p>
    <w:p w:rsidR="008D0977" w:rsidRPr="00023434" w:rsidRDefault="008D0977" w:rsidP="008D0977">
      <w:pPr>
        <w:pStyle w:val="Prrafodelista"/>
        <w:numPr>
          <w:ilvl w:val="0"/>
          <w:numId w:val="34"/>
        </w:numPr>
        <w:spacing w:after="160" w:line="276" w:lineRule="auto"/>
        <w:jc w:val="both"/>
        <w:rPr>
          <w:rFonts w:ascii="Arial" w:hAnsi="Arial" w:cs="Arial"/>
          <w:sz w:val="20"/>
          <w:szCs w:val="20"/>
        </w:rPr>
      </w:pPr>
      <w:r w:rsidRPr="00023434">
        <w:rPr>
          <w:rFonts w:ascii="Arial" w:hAnsi="Arial" w:cs="Arial"/>
          <w:sz w:val="20"/>
          <w:szCs w:val="20"/>
        </w:rPr>
        <w:t>Las Unidades de Conservación para la organización de los documentos de archivo en soportes físicos en los archivos de gestión, archivo central y Archivo Histórico (cuando este se forme) solo podrán ser cajas y carpetas que cumplan con los estándares de la Norma Técnica Colombiana 5397. En cumplimiento del acuerdo 02 de 2014 artículo 27 en su parágrafo, no se podrán utilizar pastas AZ o de argolla, anillados, así como otros sistemas de almacenamiento que afecten la integridad física de los documentos.</w:t>
      </w:r>
    </w:p>
    <w:p w:rsidR="008D0977" w:rsidRPr="00023434" w:rsidRDefault="008D0977" w:rsidP="008D0977">
      <w:pPr>
        <w:spacing w:line="276" w:lineRule="auto"/>
        <w:jc w:val="both"/>
        <w:rPr>
          <w:rFonts w:ascii="Arial" w:hAnsi="Arial" w:cs="Arial"/>
          <w:b/>
          <w:sz w:val="20"/>
          <w:szCs w:val="20"/>
        </w:rPr>
      </w:pPr>
      <w:r w:rsidRPr="00023434">
        <w:rPr>
          <w:rFonts w:ascii="Arial" w:hAnsi="Arial" w:cs="Arial"/>
          <w:b/>
          <w:sz w:val="20"/>
          <w:szCs w:val="20"/>
        </w:rPr>
        <w:lastRenderedPageBreak/>
        <w:t>Lineamientos y documentos del proceso</w:t>
      </w:r>
    </w:p>
    <w:p w:rsidR="008D0977" w:rsidRPr="00023434" w:rsidRDefault="008D0977" w:rsidP="008D0977">
      <w:pPr>
        <w:pStyle w:val="Prrafodelista"/>
        <w:numPr>
          <w:ilvl w:val="0"/>
          <w:numId w:val="28"/>
        </w:numPr>
        <w:spacing w:after="160" w:line="276" w:lineRule="auto"/>
        <w:jc w:val="both"/>
        <w:rPr>
          <w:rFonts w:ascii="Arial" w:hAnsi="Arial" w:cs="Arial"/>
          <w:b/>
          <w:sz w:val="20"/>
          <w:szCs w:val="20"/>
        </w:rPr>
      </w:pPr>
      <w:r w:rsidRPr="00023434">
        <w:rPr>
          <w:rFonts w:ascii="Arial" w:hAnsi="Arial" w:cs="Arial"/>
          <w:sz w:val="20"/>
          <w:szCs w:val="20"/>
        </w:rPr>
        <w:t>Cuadro de Clasificación Documental</w:t>
      </w:r>
    </w:p>
    <w:p w:rsidR="008D0977" w:rsidRPr="00023434" w:rsidRDefault="008D0977" w:rsidP="00AB5AF6">
      <w:pPr>
        <w:pStyle w:val="Prrafodelista"/>
        <w:numPr>
          <w:ilvl w:val="0"/>
          <w:numId w:val="28"/>
        </w:numPr>
        <w:spacing w:after="160" w:line="276" w:lineRule="auto"/>
        <w:jc w:val="both"/>
        <w:rPr>
          <w:rFonts w:ascii="Arial" w:hAnsi="Arial" w:cs="Arial"/>
          <w:b/>
          <w:sz w:val="20"/>
          <w:szCs w:val="20"/>
        </w:rPr>
      </w:pPr>
      <w:r w:rsidRPr="00023434">
        <w:rPr>
          <w:rFonts w:ascii="Arial" w:hAnsi="Arial" w:cs="Arial"/>
          <w:sz w:val="20"/>
          <w:szCs w:val="20"/>
        </w:rPr>
        <w:t xml:space="preserve">Tabla de Retención Documental </w:t>
      </w:r>
    </w:p>
    <w:p w:rsidR="00AB5AF6" w:rsidRPr="00023434" w:rsidRDefault="00AB5AF6" w:rsidP="00AB5AF6">
      <w:pPr>
        <w:spacing w:after="160" w:line="276" w:lineRule="auto"/>
        <w:jc w:val="both"/>
        <w:rPr>
          <w:rFonts w:ascii="Arial" w:hAnsi="Arial" w:cs="Arial"/>
          <w:b/>
          <w:sz w:val="20"/>
          <w:szCs w:val="20"/>
        </w:rPr>
      </w:pPr>
    </w:p>
    <w:p w:rsidR="00AB5AF6" w:rsidRPr="00023434" w:rsidRDefault="00AB5AF6" w:rsidP="00AB5AF6">
      <w:pPr>
        <w:autoSpaceDE w:val="0"/>
        <w:autoSpaceDN w:val="0"/>
        <w:adjustRightInd w:val="0"/>
        <w:spacing w:line="360" w:lineRule="auto"/>
        <w:rPr>
          <w:rFonts w:ascii="Arial" w:hAnsi="Arial" w:cs="Arial"/>
          <w:b/>
          <w:sz w:val="20"/>
          <w:szCs w:val="20"/>
        </w:rPr>
      </w:pPr>
      <w:r w:rsidRPr="00023434">
        <w:rPr>
          <w:rFonts w:ascii="Arial" w:hAnsi="Arial" w:cs="Arial"/>
          <w:b/>
          <w:sz w:val="20"/>
          <w:szCs w:val="20"/>
        </w:rPr>
        <w:t>Plan o proyecto y actividades operativas por realizar</w:t>
      </w:r>
    </w:p>
    <w:p w:rsidR="00AB5AF6" w:rsidRDefault="00023434" w:rsidP="00AB5AF6">
      <w:pPr>
        <w:spacing w:after="160" w:line="276" w:lineRule="auto"/>
        <w:jc w:val="both"/>
        <w:rPr>
          <w:rFonts w:ascii="Arial" w:hAnsi="Arial" w:cs="Arial"/>
          <w:b/>
        </w:rPr>
      </w:pPr>
      <w:r w:rsidRPr="00023434">
        <w:rPr>
          <w:noProof/>
          <w:lang w:val="es-CO" w:eastAsia="es-CO"/>
        </w:rPr>
        <w:drawing>
          <wp:inline distT="0" distB="0" distL="0" distR="0" wp14:anchorId="255A1788" wp14:editId="0C45798E">
            <wp:extent cx="5808852" cy="3952875"/>
            <wp:effectExtent l="0" t="0" r="1905"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10824" cy="3954217"/>
                    </a:xfrm>
                    <a:prstGeom prst="rect">
                      <a:avLst/>
                    </a:prstGeom>
                    <a:noFill/>
                    <a:ln>
                      <a:noFill/>
                    </a:ln>
                  </pic:spPr>
                </pic:pic>
              </a:graphicData>
            </a:graphic>
          </wp:inline>
        </w:drawing>
      </w:r>
    </w:p>
    <w:p w:rsidR="00AB5AF6" w:rsidRPr="00AB5AF6" w:rsidRDefault="00AB5AF6" w:rsidP="00AB5AF6">
      <w:pPr>
        <w:spacing w:after="160" w:line="276" w:lineRule="auto"/>
        <w:jc w:val="both"/>
        <w:rPr>
          <w:rFonts w:ascii="Arial" w:hAnsi="Arial" w:cs="Arial"/>
          <w:b/>
        </w:rPr>
      </w:pPr>
    </w:p>
    <w:p w:rsidR="0015680F" w:rsidRDefault="0015680F" w:rsidP="0045626C">
      <w:pPr>
        <w:spacing w:line="360" w:lineRule="auto"/>
        <w:contextualSpacing/>
        <w:jc w:val="both"/>
        <w:rPr>
          <w:rFonts w:ascii="Arial" w:hAnsi="Arial" w:cs="Arial"/>
          <w:b/>
          <w:sz w:val="20"/>
          <w:szCs w:val="20"/>
        </w:rPr>
      </w:pPr>
    </w:p>
    <w:p w:rsidR="0045626C" w:rsidRPr="00023434" w:rsidRDefault="00655755" w:rsidP="0045626C">
      <w:pPr>
        <w:spacing w:line="360" w:lineRule="auto"/>
        <w:contextualSpacing/>
        <w:jc w:val="both"/>
        <w:rPr>
          <w:rFonts w:ascii="Arial" w:hAnsi="Arial" w:cs="Arial"/>
          <w:b/>
          <w:sz w:val="20"/>
          <w:szCs w:val="20"/>
        </w:rPr>
      </w:pPr>
      <w:r>
        <w:rPr>
          <w:rFonts w:ascii="Arial" w:hAnsi="Arial" w:cs="Arial"/>
          <w:b/>
          <w:sz w:val="20"/>
          <w:szCs w:val="20"/>
        </w:rPr>
        <w:t>3</w:t>
      </w:r>
      <w:r w:rsidR="0045626C" w:rsidRPr="00023434">
        <w:rPr>
          <w:rFonts w:ascii="Arial" w:hAnsi="Arial" w:cs="Arial"/>
          <w:b/>
          <w:sz w:val="20"/>
          <w:szCs w:val="20"/>
        </w:rPr>
        <w:t>.5 TRANSFERENCIA</w:t>
      </w:r>
      <w:r w:rsidR="00AB5AF6" w:rsidRPr="00023434">
        <w:rPr>
          <w:rFonts w:ascii="Arial" w:hAnsi="Arial" w:cs="Arial"/>
          <w:b/>
          <w:sz w:val="20"/>
          <w:szCs w:val="20"/>
        </w:rPr>
        <w:t>:</w:t>
      </w:r>
    </w:p>
    <w:p w:rsidR="00AB5AF6" w:rsidRPr="00023434" w:rsidRDefault="00AB5AF6" w:rsidP="0045626C">
      <w:pPr>
        <w:spacing w:line="360" w:lineRule="auto"/>
        <w:contextualSpacing/>
        <w:jc w:val="both"/>
        <w:rPr>
          <w:rFonts w:ascii="Arial" w:hAnsi="Arial" w:cs="Arial"/>
          <w:b/>
          <w:sz w:val="20"/>
          <w:szCs w:val="20"/>
        </w:rPr>
      </w:pPr>
    </w:p>
    <w:p w:rsidR="00AB5AF6" w:rsidRPr="00023434" w:rsidRDefault="00AB5AF6" w:rsidP="0045626C">
      <w:pPr>
        <w:spacing w:line="360" w:lineRule="auto"/>
        <w:contextualSpacing/>
        <w:jc w:val="both"/>
        <w:rPr>
          <w:rFonts w:ascii="Arial" w:hAnsi="Arial" w:cs="Arial"/>
          <w:b/>
          <w:sz w:val="20"/>
          <w:szCs w:val="20"/>
        </w:rPr>
      </w:pPr>
      <w:r w:rsidRPr="00023434">
        <w:rPr>
          <w:rFonts w:ascii="Arial" w:hAnsi="Arial" w:cs="Arial"/>
          <w:b/>
          <w:sz w:val="20"/>
          <w:szCs w:val="20"/>
        </w:rPr>
        <w:t>OBJETIVO:</w:t>
      </w:r>
    </w:p>
    <w:p w:rsidR="00432484" w:rsidRPr="00432484" w:rsidRDefault="00432484" w:rsidP="00432484">
      <w:pPr>
        <w:spacing w:line="276" w:lineRule="auto"/>
        <w:contextualSpacing/>
        <w:jc w:val="both"/>
        <w:rPr>
          <w:rFonts w:ascii="Arial" w:hAnsi="Arial" w:cs="Arial"/>
          <w:sz w:val="20"/>
          <w:szCs w:val="20"/>
        </w:rPr>
      </w:pPr>
      <w:r w:rsidRPr="00432484">
        <w:rPr>
          <w:rFonts w:ascii="Arial" w:hAnsi="Arial" w:cs="Arial"/>
          <w:sz w:val="20"/>
          <w:szCs w:val="20"/>
        </w:rPr>
        <w:t xml:space="preserve">Remitir los documentos de archivo de los Archivos de Gestión al Central y de este al Histórico, de conformidad con las TRD </w:t>
      </w:r>
    </w:p>
    <w:p w:rsidR="00432484" w:rsidRDefault="00432484" w:rsidP="0045626C">
      <w:pPr>
        <w:spacing w:line="360" w:lineRule="auto"/>
        <w:contextualSpacing/>
        <w:jc w:val="both"/>
        <w:rPr>
          <w:rFonts w:ascii="Arial" w:hAnsi="Arial" w:cs="Arial"/>
          <w:b/>
          <w:sz w:val="20"/>
          <w:szCs w:val="20"/>
        </w:rPr>
      </w:pPr>
    </w:p>
    <w:p w:rsidR="00AB5AF6" w:rsidRDefault="00AB5AF6" w:rsidP="0045626C">
      <w:pPr>
        <w:spacing w:line="360" w:lineRule="auto"/>
        <w:contextualSpacing/>
        <w:jc w:val="both"/>
        <w:rPr>
          <w:rFonts w:ascii="Arial" w:hAnsi="Arial" w:cs="Arial"/>
          <w:b/>
          <w:sz w:val="20"/>
          <w:szCs w:val="20"/>
        </w:rPr>
      </w:pPr>
      <w:r w:rsidRPr="00023434">
        <w:rPr>
          <w:rFonts w:ascii="Arial" w:hAnsi="Arial" w:cs="Arial"/>
          <w:b/>
          <w:sz w:val="20"/>
          <w:szCs w:val="20"/>
        </w:rPr>
        <w:t>ALCANCE:</w:t>
      </w:r>
    </w:p>
    <w:p w:rsidR="00432484" w:rsidRPr="00432484" w:rsidRDefault="00432484" w:rsidP="00432484">
      <w:pPr>
        <w:spacing w:line="276" w:lineRule="auto"/>
        <w:contextualSpacing/>
        <w:jc w:val="both"/>
        <w:rPr>
          <w:rFonts w:ascii="Arial" w:hAnsi="Arial" w:cs="Arial"/>
          <w:b/>
          <w:sz w:val="20"/>
          <w:szCs w:val="20"/>
        </w:rPr>
      </w:pPr>
      <w:r w:rsidRPr="00432484">
        <w:rPr>
          <w:rFonts w:ascii="Arial" w:hAnsi="Arial" w:cs="Arial"/>
          <w:sz w:val="20"/>
          <w:szCs w:val="20"/>
        </w:rPr>
        <w:t xml:space="preserve">Este procedimiento se </w:t>
      </w:r>
      <w:r>
        <w:rPr>
          <w:rFonts w:ascii="Arial" w:hAnsi="Arial" w:cs="Arial"/>
          <w:sz w:val="20"/>
          <w:szCs w:val="20"/>
        </w:rPr>
        <w:t xml:space="preserve">realiza anualmente y </w:t>
      </w:r>
      <w:r w:rsidRPr="00432484">
        <w:rPr>
          <w:rFonts w:ascii="Arial" w:hAnsi="Arial" w:cs="Arial"/>
          <w:sz w:val="20"/>
          <w:szCs w:val="20"/>
        </w:rPr>
        <w:t>termina con el envío oportuno de la documentación al Archivo Central, y de éste al Histórico, una vez se hayan cumplido los tiempos señalados en las TRD.</w:t>
      </w:r>
    </w:p>
    <w:p w:rsidR="00AB5AF6" w:rsidRPr="00023434" w:rsidRDefault="00AB5AF6" w:rsidP="00AB5AF6">
      <w:pPr>
        <w:spacing w:line="360" w:lineRule="auto"/>
        <w:contextualSpacing/>
        <w:jc w:val="both"/>
        <w:rPr>
          <w:rFonts w:ascii="Arial" w:hAnsi="Arial" w:cs="Arial"/>
          <w:b/>
          <w:sz w:val="20"/>
          <w:szCs w:val="20"/>
        </w:rPr>
      </w:pPr>
    </w:p>
    <w:p w:rsidR="00AB5AF6" w:rsidRPr="00023434" w:rsidRDefault="00AB5AF6" w:rsidP="00AB5AF6">
      <w:pPr>
        <w:spacing w:line="360" w:lineRule="auto"/>
        <w:contextualSpacing/>
        <w:jc w:val="both"/>
        <w:rPr>
          <w:rFonts w:ascii="Arial" w:hAnsi="Arial" w:cs="Arial"/>
          <w:b/>
          <w:sz w:val="20"/>
          <w:szCs w:val="20"/>
        </w:rPr>
      </w:pPr>
      <w:r w:rsidRPr="00023434">
        <w:rPr>
          <w:rFonts w:ascii="Arial" w:hAnsi="Arial" w:cs="Arial"/>
          <w:b/>
          <w:sz w:val="20"/>
          <w:szCs w:val="20"/>
        </w:rPr>
        <w:t>Políticas Operativas</w:t>
      </w:r>
    </w:p>
    <w:p w:rsidR="00115CD3" w:rsidRPr="00482562" w:rsidRDefault="00115CD3" w:rsidP="00115CD3">
      <w:pPr>
        <w:pStyle w:val="Prrafodelista"/>
        <w:numPr>
          <w:ilvl w:val="0"/>
          <w:numId w:val="35"/>
        </w:numPr>
        <w:spacing w:after="160" w:line="276" w:lineRule="auto"/>
        <w:jc w:val="both"/>
        <w:rPr>
          <w:b/>
          <w:sz w:val="20"/>
          <w:szCs w:val="20"/>
        </w:rPr>
      </w:pPr>
      <w:r w:rsidRPr="00023434">
        <w:rPr>
          <w:rFonts w:ascii="Arial" w:hAnsi="Arial" w:cs="Arial"/>
          <w:sz w:val="20"/>
          <w:szCs w:val="20"/>
        </w:rPr>
        <w:lastRenderedPageBreak/>
        <w:t xml:space="preserve">Se deberán preparar los documentos a trasferir al Archivo Central según las Series, subseries y unidades documentales que de acuerdo a las Tablas de Retención Documental han </w:t>
      </w:r>
      <w:r w:rsidRPr="00482562">
        <w:rPr>
          <w:rFonts w:ascii="Arial" w:hAnsi="Arial" w:cs="Arial"/>
          <w:sz w:val="20"/>
          <w:szCs w:val="20"/>
        </w:rPr>
        <w:t>finalizado su trámite y por ende cumplido el tiempo de retención en los archivos de gestión.</w:t>
      </w:r>
    </w:p>
    <w:p w:rsidR="00115CD3" w:rsidRPr="00482562" w:rsidRDefault="00115CD3" w:rsidP="00115CD3">
      <w:pPr>
        <w:pStyle w:val="Prrafodelista"/>
        <w:numPr>
          <w:ilvl w:val="0"/>
          <w:numId w:val="35"/>
        </w:numPr>
        <w:spacing w:after="160" w:line="276" w:lineRule="auto"/>
        <w:jc w:val="both"/>
        <w:rPr>
          <w:b/>
          <w:sz w:val="20"/>
          <w:szCs w:val="20"/>
        </w:rPr>
      </w:pPr>
      <w:r w:rsidRPr="00482562">
        <w:rPr>
          <w:rFonts w:ascii="Arial" w:hAnsi="Arial" w:cs="Arial"/>
          <w:sz w:val="20"/>
          <w:szCs w:val="20"/>
        </w:rPr>
        <w:t xml:space="preserve">Para el caso de los documentos electrónicos de archivo, en especial los que se hallan en sistemas de información con los que cuenta </w:t>
      </w:r>
      <w:r w:rsidR="00635170" w:rsidRPr="00482562">
        <w:rPr>
          <w:rFonts w:ascii="Arial" w:hAnsi="Arial" w:cs="Arial"/>
          <w:sz w:val="20"/>
          <w:szCs w:val="20"/>
        </w:rPr>
        <w:t>el Fondo</w:t>
      </w:r>
      <w:r w:rsidRPr="00482562">
        <w:rPr>
          <w:rFonts w:ascii="Arial" w:hAnsi="Arial" w:cs="Arial"/>
          <w:sz w:val="20"/>
          <w:szCs w:val="20"/>
        </w:rPr>
        <w:t xml:space="preserve"> para su gestión administrativa, y que su tiempo de retención se encuentra estipulado en las Tablas de Retención Documental, el área de sistemas con el apoyo de Gestión Documental establecerá políticas de emulación y migración de la información electrónica en concordancia con el Plan de Preservación Digital del Sistema Integrado de Conservación Documental (un vez la entidad lo haya generado), al igual que garantizará la transferencias de los respectivos metadatos.</w:t>
      </w:r>
    </w:p>
    <w:p w:rsidR="00115CD3" w:rsidRPr="00023434" w:rsidRDefault="00115CD3" w:rsidP="00635170">
      <w:pPr>
        <w:pStyle w:val="Prrafodelista"/>
        <w:spacing w:after="160" w:line="276" w:lineRule="auto"/>
        <w:ind w:left="360"/>
        <w:jc w:val="both"/>
        <w:rPr>
          <w:b/>
          <w:sz w:val="20"/>
          <w:szCs w:val="20"/>
        </w:rPr>
      </w:pPr>
    </w:p>
    <w:p w:rsidR="00115CD3" w:rsidRPr="00023434" w:rsidRDefault="00115CD3" w:rsidP="00115CD3">
      <w:pPr>
        <w:spacing w:line="276" w:lineRule="auto"/>
        <w:jc w:val="both"/>
        <w:rPr>
          <w:rFonts w:ascii="Arial" w:hAnsi="Arial" w:cs="Arial"/>
          <w:b/>
          <w:sz w:val="20"/>
          <w:szCs w:val="20"/>
        </w:rPr>
      </w:pPr>
      <w:r w:rsidRPr="00023434">
        <w:rPr>
          <w:rFonts w:ascii="Arial" w:hAnsi="Arial" w:cs="Arial"/>
          <w:b/>
          <w:sz w:val="20"/>
          <w:szCs w:val="20"/>
        </w:rPr>
        <w:t>Lineamientos y documentos del proceso</w:t>
      </w:r>
    </w:p>
    <w:p w:rsidR="00115CD3" w:rsidRPr="00023434" w:rsidRDefault="00115CD3" w:rsidP="00115CD3">
      <w:pPr>
        <w:pStyle w:val="Prrafodelista"/>
        <w:numPr>
          <w:ilvl w:val="0"/>
          <w:numId w:val="28"/>
        </w:numPr>
        <w:spacing w:after="160" w:line="276" w:lineRule="auto"/>
        <w:jc w:val="both"/>
        <w:rPr>
          <w:rFonts w:ascii="Arial" w:hAnsi="Arial" w:cs="Arial"/>
          <w:b/>
          <w:sz w:val="20"/>
          <w:szCs w:val="20"/>
        </w:rPr>
      </w:pPr>
      <w:r w:rsidRPr="00023434">
        <w:rPr>
          <w:rFonts w:ascii="Arial" w:hAnsi="Arial" w:cs="Arial"/>
          <w:sz w:val="20"/>
          <w:szCs w:val="20"/>
        </w:rPr>
        <w:t>Tabla de Retención Documental vigente</w:t>
      </w:r>
    </w:p>
    <w:p w:rsidR="00115CD3" w:rsidRPr="00023434" w:rsidRDefault="00115CD3" w:rsidP="00115CD3">
      <w:pPr>
        <w:pStyle w:val="Prrafodelista"/>
        <w:numPr>
          <w:ilvl w:val="0"/>
          <w:numId w:val="28"/>
        </w:numPr>
        <w:spacing w:after="160" w:line="276" w:lineRule="auto"/>
        <w:jc w:val="both"/>
        <w:rPr>
          <w:rFonts w:ascii="Arial" w:hAnsi="Arial" w:cs="Arial"/>
          <w:b/>
          <w:sz w:val="20"/>
          <w:szCs w:val="20"/>
        </w:rPr>
      </w:pPr>
      <w:r w:rsidRPr="00023434">
        <w:rPr>
          <w:rFonts w:ascii="Arial" w:hAnsi="Arial" w:cs="Arial"/>
          <w:sz w:val="20"/>
          <w:szCs w:val="20"/>
        </w:rPr>
        <w:t>Cuadro de Clasificación Documental.</w:t>
      </w:r>
    </w:p>
    <w:p w:rsidR="00115CD3" w:rsidRPr="00023434" w:rsidRDefault="00115CD3" w:rsidP="00115CD3">
      <w:pPr>
        <w:pStyle w:val="Prrafodelista"/>
        <w:numPr>
          <w:ilvl w:val="0"/>
          <w:numId w:val="28"/>
        </w:numPr>
        <w:spacing w:after="160" w:line="276" w:lineRule="auto"/>
        <w:jc w:val="both"/>
        <w:rPr>
          <w:rFonts w:ascii="Arial" w:hAnsi="Arial" w:cs="Arial"/>
          <w:b/>
          <w:sz w:val="20"/>
          <w:szCs w:val="20"/>
        </w:rPr>
      </w:pPr>
      <w:r w:rsidRPr="00023434">
        <w:rPr>
          <w:rFonts w:ascii="Arial" w:hAnsi="Arial" w:cs="Arial"/>
          <w:sz w:val="20"/>
          <w:szCs w:val="20"/>
        </w:rPr>
        <w:t>Plan o Cronograma de Transferencia Documental.</w:t>
      </w:r>
    </w:p>
    <w:p w:rsidR="00115CD3" w:rsidRPr="00023434" w:rsidRDefault="00115CD3" w:rsidP="00115CD3">
      <w:pPr>
        <w:pStyle w:val="Prrafodelista"/>
        <w:numPr>
          <w:ilvl w:val="0"/>
          <w:numId w:val="28"/>
        </w:numPr>
        <w:spacing w:after="160" w:line="276" w:lineRule="auto"/>
        <w:jc w:val="both"/>
        <w:rPr>
          <w:rFonts w:ascii="Arial" w:hAnsi="Arial" w:cs="Arial"/>
          <w:b/>
          <w:sz w:val="20"/>
          <w:szCs w:val="20"/>
        </w:rPr>
      </w:pPr>
      <w:r w:rsidRPr="00023434">
        <w:rPr>
          <w:rFonts w:ascii="Arial" w:hAnsi="Arial" w:cs="Arial"/>
          <w:sz w:val="20"/>
          <w:szCs w:val="20"/>
        </w:rPr>
        <w:t>Programa Específico de Gestión de Documentos Electrónicos.</w:t>
      </w:r>
    </w:p>
    <w:p w:rsidR="0045626C" w:rsidRPr="00023434" w:rsidRDefault="0045626C" w:rsidP="0045626C">
      <w:pPr>
        <w:rPr>
          <w:color w:val="FF0000"/>
          <w:sz w:val="20"/>
          <w:szCs w:val="20"/>
        </w:rPr>
      </w:pPr>
    </w:p>
    <w:p w:rsidR="00635170" w:rsidRPr="00023434" w:rsidRDefault="00635170" w:rsidP="00635170">
      <w:pPr>
        <w:autoSpaceDE w:val="0"/>
        <w:autoSpaceDN w:val="0"/>
        <w:adjustRightInd w:val="0"/>
        <w:spacing w:line="360" w:lineRule="auto"/>
        <w:rPr>
          <w:rFonts w:ascii="Arial" w:hAnsi="Arial" w:cs="Arial"/>
          <w:b/>
          <w:sz w:val="20"/>
          <w:szCs w:val="20"/>
        </w:rPr>
      </w:pPr>
      <w:r w:rsidRPr="00023434">
        <w:rPr>
          <w:rFonts w:ascii="Arial" w:hAnsi="Arial" w:cs="Arial"/>
          <w:b/>
          <w:sz w:val="20"/>
          <w:szCs w:val="20"/>
        </w:rPr>
        <w:t>Plan o proyecto y actividades operativas por realizar</w:t>
      </w:r>
    </w:p>
    <w:p w:rsidR="00635170" w:rsidRDefault="00635170" w:rsidP="0045626C">
      <w:pPr>
        <w:rPr>
          <w:color w:val="FF0000"/>
        </w:rPr>
      </w:pPr>
    </w:p>
    <w:p w:rsidR="00635170" w:rsidRDefault="00023434" w:rsidP="0045626C">
      <w:pPr>
        <w:rPr>
          <w:color w:val="FF0000"/>
        </w:rPr>
      </w:pPr>
      <w:r w:rsidRPr="00023434">
        <w:rPr>
          <w:noProof/>
          <w:lang w:val="es-CO" w:eastAsia="es-CO"/>
        </w:rPr>
        <w:drawing>
          <wp:inline distT="0" distB="0" distL="0" distR="0" wp14:anchorId="2FB96F62" wp14:editId="77F2C01D">
            <wp:extent cx="5612130" cy="3216504"/>
            <wp:effectExtent l="0" t="0" r="7620" b="317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2130" cy="3216504"/>
                    </a:xfrm>
                    <a:prstGeom prst="rect">
                      <a:avLst/>
                    </a:prstGeom>
                    <a:noFill/>
                    <a:ln>
                      <a:noFill/>
                    </a:ln>
                  </pic:spPr>
                </pic:pic>
              </a:graphicData>
            </a:graphic>
          </wp:inline>
        </w:drawing>
      </w:r>
    </w:p>
    <w:p w:rsidR="00635170" w:rsidRPr="004C1BCC" w:rsidRDefault="00635170" w:rsidP="0045626C">
      <w:pPr>
        <w:rPr>
          <w:color w:val="FF0000"/>
        </w:rPr>
      </w:pPr>
    </w:p>
    <w:p w:rsidR="00663CA2" w:rsidRDefault="00663CA2" w:rsidP="0045626C">
      <w:pPr>
        <w:spacing w:line="360" w:lineRule="auto"/>
        <w:contextualSpacing/>
        <w:jc w:val="both"/>
        <w:rPr>
          <w:rFonts w:ascii="Arial" w:hAnsi="Arial" w:cs="Arial"/>
          <w:b/>
          <w:color w:val="FF0000"/>
          <w:sz w:val="22"/>
          <w:szCs w:val="22"/>
        </w:rPr>
      </w:pPr>
    </w:p>
    <w:p w:rsidR="0045626C" w:rsidRPr="00023434" w:rsidRDefault="00655755" w:rsidP="0045626C">
      <w:pPr>
        <w:spacing w:line="360" w:lineRule="auto"/>
        <w:contextualSpacing/>
        <w:jc w:val="both"/>
        <w:rPr>
          <w:rFonts w:ascii="Arial" w:hAnsi="Arial" w:cs="Arial"/>
          <w:b/>
          <w:sz w:val="20"/>
          <w:szCs w:val="20"/>
        </w:rPr>
      </w:pPr>
      <w:r>
        <w:rPr>
          <w:rFonts w:ascii="Arial" w:hAnsi="Arial" w:cs="Arial"/>
          <w:b/>
          <w:sz w:val="20"/>
          <w:szCs w:val="20"/>
        </w:rPr>
        <w:t>3</w:t>
      </w:r>
      <w:r w:rsidR="00AE44D1" w:rsidRPr="00023434">
        <w:rPr>
          <w:rFonts w:ascii="Arial" w:hAnsi="Arial" w:cs="Arial"/>
          <w:b/>
          <w:sz w:val="20"/>
          <w:szCs w:val="20"/>
        </w:rPr>
        <w:t>.6 PRESERVACION A LARGO PLAZO</w:t>
      </w:r>
    </w:p>
    <w:p w:rsidR="00E5371D" w:rsidRPr="00023434" w:rsidRDefault="00E5371D" w:rsidP="0045626C">
      <w:pPr>
        <w:spacing w:line="360" w:lineRule="auto"/>
        <w:contextualSpacing/>
        <w:jc w:val="both"/>
        <w:rPr>
          <w:rFonts w:ascii="Arial" w:hAnsi="Arial" w:cs="Arial"/>
          <w:b/>
          <w:sz w:val="20"/>
          <w:szCs w:val="20"/>
        </w:rPr>
      </w:pPr>
    </w:p>
    <w:p w:rsidR="00E5371D" w:rsidRDefault="00E5371D" w:rsidP="0045626C">
      <w:pPr>
        <w:spacing w:line="360" w:lineRule="auto"/>
        <w:contextualSpacing/>
        <w:jc w:val="both"/>
        <w:rPr>
          <w:rFonts w:ascii="Arial" w:hAnsi="Arial" w:cs="Arial"/>
          <w:b/>
          <w:sz w:val="20"/>
          <w:szCs w:val="20"/>
        </w:rPr>
      </w:pPr>
      <w:r w:rsidRPr="00023434">
        <w:rPr>
          <w:rFonts w:ascii="Arial" w:hAnsi="Arial" w:cs="Arial"/>
          <w:b/>
          <w:sz w:val="20"/>
          <w:szCs w:val="20"/>
        </w:rPr>
        <w:t>OBJETIVOS:</w:t>
      </w:r>
    </w:p>
    <w:p w:rsidR="00432484" w:rsidRPr="00432484" w:rsidRDefault="00432484" w:rsidP="00432484">
      <w:pPr>
        <w:spacing w:line="276" w:lineRule="auto"/>
        <w:contextualSpacing/>
        <w:jc w:val="both"/>
        <w:rPr>
          <w:rFonts w:ascii="Arial" w:hAnsi="Arial" w:cs="Arial"/>
          <w:b/>
          <w:sz w:val="20"/>
          <w:szCs w:val="20"/>
        </w:rPr>
      </w:pPr>
      <w:r w:rsidRPr="00432484">
        <w:rPr>
          <w:rFonts w:ascii="Arial" w:hAnsi="Arial" w:cs="Arial"/>
          <w:sz w:val="20"/>
          <w:szCs w:val="20"/>
        </w:rPr>
        <w:t>Acciones y estándares aplicados a los documentos durante su gestión para garantizar su preservación en el tiempo, independientemente de su medio y forma de registro o almacenamiento.</w:t>
      </w:r>
    </w:p>
    <w:p w:rsidR="00E5371D" w:rsidRPr="00023434" w:rsidRDefault="00E5371D" w:rsidP="0045626C">
      <w:pPr>
        <w:spacing w:line="360" w:lineRule="auto"/>
        <w:contextualSpacing/>
        <w:jc w:val="both"/>
        <w:rPr>
          <w:rFonts w:ascii="Arial" w:hAnsi="Arial" w:cs="Arial"/>
          <w:b/>
          <w:sz w:val="20"/>
          <w:szCs w:val="20"/>
        </w:rPr>
      </w:pPr>
    </w:p>
    <w:p w:rsidR="00E5371D" w:rsidRDefault="00E5371D" w:rsidP="0045626C">
      <w:pPr>
        <w:spacing w:line="360" w:lineRule="auto"/>
        <w:contextualSpacing/>
        <w:jc w:val="both"/>
        <w:rPr>
          <w:rFonts w:ascii="Arial" w:hAnsi="Arial" w:cs="Arial"/>
          <w:b/>
          <w:sz w:val="20"/>
          <w:szCs w:val="20"/>
        </w:rPr>
      </w:pPr>
      <w:r w:rsidRPr="00023434">
        <w:rPr>
          <w:rFonts w:ascii="Arial" w:hAnsi="Arial" w:cs="Arial"/>
          <w:b/>
          <w:sz w:val="20"/>
          <w:szCs w:val="20"/>
        </w:rPr>
        <w:t>ALCANCE</w:t>
      </w:r>
    </w:p>
    <w:p w:rsidR="00E5371D" w:rsidRDefault="00E86FB9" w:rsidP="00E86FB9">
      <w:pPr>
        <w:spacing w:line="276" w:lineRule="auto"/>
        <w:contextualSpacing/>
        <w:jc w:val="both"/>
        <w:rPr>
          <w:rFonts w:ascii="Arial" w:hAnsi="Arial" w:cs="Arial"/>
          <w:sz w:val="20"/>
          <w:szCs w:val="20"/>
        </w:rPr>
      </w:pPr>
      <w:r w:rsidRPr="00E86FB9">
        <w:rPr>
          <w:rFonts w:ascii="Arial" w:hAnsi="Arial" w:cs="Arial"/>
          <w:sz w:val="20"/>
          <w:szCs w:val="20"/>
        </w:rPr>
        <w:t xml:space="preserve">Aplica a todos los documentos de archivo producidos y recibidos en </w:t>
      </w:r>
      <w:r>
        <w:rPr>
          <w:rFonts w:ascii="Arial" w:hAnsi="Arial" w:cs="Arial"/>
          <w:sz w:val="20"/>
          <w:szCs w:val="20"/>
        </w:rPr>
        <w:t>el FRVILC</w:t>
      </w:r>
      <w:r w:rsidRPr="00E86FB9">
        <w:rPr>
          <w:rFonts w:ascii="Arial" w:hAnsi="Arial" w:cs="Arial"/>
          <w:sz w:val="20"/>
          <w:szCs w:val="20"/>
        </w:rPr>
        <w:t xml:space="preserve"> en ejercicio de sus funciones que se encuentren en los Archivos de Gestión, Archivo</w:t>
      </w:r>
      <w:r>
        <w:rPr>
          <w:rFonts w:ascii="Arial" w:hAnsi="Arial" w:cs="Arial"/>
          <w:sz w:val="20"/>
          <w:szCs w:val="20"/>
        </w:rPr>
        <w:t xml:space="preserve"> Central y el Archivo Histórico.</w:t>
      </w:r>
    </w:p>
    <w:p w:rsidR="00E86FB9" w:rsidRPr="00023434" w:rsidRDefault="00E86FB9" w:rsidP="00E86FB9">
      <w:pPr>
        <w:spacing w:line="276" w:lineRule="auto"/>
        <w:contextualSpacing/>
        <w:jc w:val="both"/>
        <w:rPr>
          <w:rFonts w:ascii="Arial" w:hAnsi="Arial" w:cs="Arial"/>
          <w:b/>
          <w:sz w:val="20"/>
          <w:szCs w:val="20"/>
        </w:rPr>
      </w:pPr>
    </w:p>
    <w:p w:rsidR="00E5371D" w:rsidRPr="00023434" w:rsidRDefault="0089778C" w:rsidP="00E5371D">
      <w:pPr>
        <w:spacing w:line="360" w:lineRule="auto"/>
        <w:contextualSpacing/>
        <w:jc w:val="both"/>
        <w:rPr>
          <w:rFonts w:ascii="Arial" w:hAnsi="Arial" w:cs="Arial"/>
          <w:b/>
          <w:sz w:val="20"/>
          <w:szCs w:val="20"/>
        </w:rPr>
      </w:pPr>
      <w:r w:rsidRPr="00023434">
        <w:rPr>
          <w:rFonts w:ascii="Arial" w:hAnsi="Arial" w:cs="Arial"/>
          <w:b/>
          <w:sz w:val="20"/>
          <w:szCs w:val="20"/>
        </w:rPr>
        <w:t>POLITICAS OPERATIVAS</w:t>
      </w:r>
    </w:p>
    <w:p w:rsidR="00E5371D" w:rsidRPr="00023434" w:rsidRDefault="00E5371D" w:rsidP="00E5371D">
      <w:pPr>
        <w:spacing w:line="276" w:lineRule="auto"/>
        <w:jc w:val="both"/>
        <w:rPr>
          <w:rFonts w:ascii="Arial" w:hAnsi="Arial" w:cs="Arial"/>
          <w:b/>
          <w:sz w:val="20"/>
          <w:szCs w:val="20"/>
        </w:rPr>
      </w:pPr>
    </w:p>
    <w:p w:rsidR="00E5371D" w:rsidRPr="00023434" w:rsidRDefault="00E5371D" w:rsidP="00E5371D">
      <w:pPr>
        <w:pStyle w:val="Prrafodelista"/>
        <w:numPr>
          <w:ilvl w:val="0"/>
          <w:numId w:val="36"/>
        </w:numPr>
        <w:spacing w:after="160" w:line="276" w:lineRule="auto"/>
        <w:jc w:val="both"/>
        <w:rPr>
          <w:b/>
          <w:sz w:val="20"/>
          <w:szCs w:val="20"/>
        </w:rPr>
      </w:pPr>
      <w:r w:rsidRPr="00023434">
        <w:rPr>
          <w:rFonts w:ascii="Arial" w:hAnsi="Arial" w:cs="Arial"/>
          <w:sz w:val="20"/>
          <w:szCs w:val="20"/>
        </w:rPr>
        <w:t>Implementar buenas prácticas de conservación y preservación documental de forma planeada, segura y controlada, asegurando las condiciones para la conservación de los documentos en soportes físicos como electrónicos.</w:t>
      </w:r>
    </w:p>
    <w:p w:rsidR="00232D56" w:rsidRPr="00023434" w:rsidRDefault="00E5371D" w:rsidP="00E5371D">
      <w:pPr>
        <w:pStyle w:val="Prrafodelista"/>
        <w:numPr>
          <w:ilvl w:val="0"/>
          <w:numId w:val="36"/>
        </w:numPr>
        <w:spacing w:after="160" w:line="276" w:lineRule="auto"/>
        <w:jc w:val="both"/>
        <w:rPr>
          <w:b/>
          <w:sz w:val="20"/>
          <w:szCs w:val="20"/>
        </w:rPr>
      </w:pPr>
      <w:r w:rsidRPr="00023434">
        <w:rPr>
          <w:rFonts w:ascii="Arial" w:hAnsi="Arial" w:cs="Arial"/>
          <w:sz w:val="20"/>
          <w:szCs w:val="20"/>
        </w:rPr>
        <w:t>Se deben implementar actividades, estrategias y acciones de preservación y conservación de cualquier tipo de información, que tengan  como finalidad su garantía de la conservación y preservación, sin importar el medio o la tecnología con el cual se haya generado los documentos, de tal manera que se mantenga los atributos de unidad, integridad, autenticidad, inalterabilidad, originalidad, fiabilidad, accesibilidad (según el decreto 1080 de 2015) de toda la documentación que se produce como la que se recibe a través del tiempo que esta permanezca vigente hasta la aplicación de la disposición final que</w:t>
      </w:r>
      <w:r w:rsidR="00232D56" w:rsidRPr="00023434">
        <w:rPr>
          <w:rFonts w:ascii="Arial" w:hAnsi="Arial" w:cs="Arial"/>
          <w:sz w:val="20"/>
          <w:szCs w:val="20"/>
        </w:rPr>
        <w:t xml:space="preserve"> se halla registrada en las TRD.</w:t>
      </w:r>
    </w:p>
    <w:p w:rsidR="00E5371D" w:rsidRPr="00023434" w:rsidRDefault="00E5371D" w:rsidP="00E5371D">
      <w:pPr>
        <w:pStyle w:val="Prrafodelista"/>
        <w:numPr>
          <w:ilvl w:val="0"/>
          <w:numId w:val="36"/>
        </w:numPr>
        <w:spacing w:after="160" w:line="276" w:lineRule="auto"/>
        <w:jc w:val="both"/>
        <w:rPr>
          <w:b/>
          <w:sz w:val="20"/>
          <w:szCs w:val="20"/>
        </w:rPr>
      </w:pPr>
      <w:r w:rsidRPr="00023434">
        <w:rPr>
          <w:rFonts w:ascii="Arial" w:hAnsi="Arial" w:cs="Arial"/>
          <w:sz w:val="20"/>
          <w:szCs w:val="20"/>
        </w:rPr>
        <w:t>La conservación y preservación de los documentos de archivo será mínimo por el tiempo establecido en las TRD independiente del medio utilizado.</w:t>
      </w:r>
    </w:p>
    <w:p w:rsidR="00E5371D" w:rsidRPr="00023434" w:rsidRDefault="00232D56" w:rsidP="00E5371D">
      <w:pPr>
        <w:pStyle w:val="Prrafodelista"/>
        <w:numPr>
          <w:ilvl w:val="0"/>
          <w:numId w:val="36"/>
        </w:numPr>
        <w:spacing w:after="160" w:line="276" w:lineRule="auto"/>
        <w:jc w:val="both"/>
        <w:rPr>
          <w:b/>
          <w:sz w:val="20"/>
          <w:szCs w:val="20"/>
        </w:rPr>
      </w:pPr>
      <w:r w:rsidRPr="00023434">
        <w:rPr>
          <w:rFonts w:ascii="Arial" w:hAnsi="Arial" w:cs="Arial"/>
          <w:sz w:val="20"/>
          <w:szCs w:val="20"/>
        </w:rPr>
        <w:t xml:space="preserve">Se debe </w:t>
      </w:r>
      <w:r w:rsidR="00E5371D" w:rsidRPr="00023434">
        <w:rPr>
          <w:rFonts w:ascii="Arial" w:hAnsi="Arial" w:cs="Arial"/>
          <w:sz w:val="20"/>
          <w:szCs w:val="20"/>
        </w:rPr>
        <w:t xml:space="preserve">velar </w:t>
      </w:r>
      <w:r w:rsidRPr="00023434">
        <w:rPr>
          <w:rFonts w:ascii="Arial" w:hAnsi="Arial" w:cs="Arial"/>
          <w:sz w:val="20"/>
          <w:szCs w:val="20"/>
        </w:rPr>
        <w:t xml:space="preserve">por </w:t>
      </w:r>
      <w:r w:rsidR="00E5371D" w:rsidRPr="00023434">
        <w:rPr>
          <w:rFonts w:ascii="Arial" w:hAnsi="Arial" w:cs="Arial"/>
          <w:sz w:val="20"/>
          <w:szCs w:val="20"/>
        </w:rPr>
        <w:t xml:space="preserve">que los sistemas de información que posea </w:t>
      </w:r>
      <w:r w:rsidRPr="00023434">
        <w:rPr>
          <w:rFonts w:ascii="Arial" w:hAnsi="Arial" w:cs="Arial"/>
          <w:sz w:val="20"/>
          <w:szCs w:val="20"/>
        </w:rPr>
        <w:t>el Fondo</w:t>
      </w:r>
      <w:r w:rsidR="00E5371D" w:rsidRPr="00023434">
        <w:rPr>
          <w:rFonts w:ascii="Arial" w:hAnsi="Arial" w:cs="Arial"/>
          <w:sz w:val="20"/>
          <w:szCs w:val="20"/>
        </w:rPr>
        <w:t xml:space="preserve"> y para los que se vayan a adquirir, garanticen la autenticidad, integridad, confidencialidad y la conservación a largo plazo de los documentos de archivo que según las Tablas de Retención Documental estipulen su necesidad por sus valores administrativos, legales, jurídicos, contables, fiscales, históricos, culturales, científicos e investigativos, por lo tanto que además se facilite para estos documentos la disponibilidad, legibilidad e interpretación, sin estar dependientes de las tecnologías que se usen para la creación y almacenamiento de los documentos, teniendo presente el principio orientador de Neutralidad tecnológica contemplado en la ley 527 de 1999 y el decreto 1080 de 2015.</w:t>
      </w:r>
    </w:p>
    <w:p w:rsidR="00E5371D" w:rsidRPr="00023434" w:rsidRDefault="00E5371D" w:rsidP="00E5371D">
      <w:pPr>
        <w:pStyle w:val="Prrafodelista"/>
        <w:numPr>
          <w:ilvl w:val="0"/>
          <w:numId w:val="36"/>
        </w:numPr>
        <w:spacing w:after="160" w:line="276" w:lineRule="auto"/>
        <w:jc w:val="both"/>
        <w:rPr>
          <w:b/>
          <w:sz w:val="20"/>
          <w:szCs w:val="20"/>
        </w:rPr>
      </w:pPr>
      <w:r w:rsidRPr="00023434">
        <w:rPr>
          <w:rFonts w:ascii="Arial" w:hAnsi="Arial" w:cs="Arial"/>
          <w:sz w:val="20"/>
          <w:szCs w:val="20"/>
        </w:rPr>
        <w:t>Las condiciones técnicas en cuanto a espacios locativos deberán cumplir por lo menos con las  condiciones mínimas de infraestructura y dotados con los elementos necesarios que garanticen la conservación de la documentación, en concordancia con el acuerdo 049 y 50 de 2000 expedidos por el Archivo General de la Nación, por tanto serán los responsables de las áreas, los encargados de velar porque se cumplan con las condiciones en las oficinas y áreas de trabajo que se encuentran a su cargo.</w:t>
      </w:r>
    </w:p>
    <w:p w:rsidR="00E5371D" w:rsidRPr="00023434" w:rsidRDefault="00232D56" w:rsidP="00E5371D">
      <w:pPr>
        <w:pStyle w:val="Prrafodelista"/>
        <w:numPr>
          <w:ilvl w:val="0"/>
          <w:numId w:val="36"/>
        </w:numPr>
        <w:spacing w:after="160" w:line="276" w:lineRule="auto"/>
        <w:jc w:val="both"/>
        <w:rPr>
          <w:b/>
          <w:sz w:val="20"/>
          <w:szCs w:val="20"/>
        </w:rPr>
      </w:pPr>
      <w:r w:rsidRPr="00023434">
        <w:rPr>
          <w:rFonts w:ascii="Arial" w:hAnsi="Arial" w:cs="Arial"/>
          <w:sz w:val="20"/>
          <w:szCs w:val="20"/>
        </w:rPr>
        <w:t xml:space="preserve">En los </w:t>
      </w:r>
      <w:r w:rsidR="00E5371D" w:rsidRPr="00023434">
        <w:rPr>
          <w:rFonts w:ascii="Arial" w:hAnsi="Arial" w:cs="Arial"/>
          <w:sz w:val="20"/>
          <w:szCs w:val="20"/>
        </w:rPr>
        <w:t xml:space="preserve">Archivos de Gestión </w:t>
      </w:r>
      <w:r w:rsidRPr="00023434">
        <w:rPr>
          <w:rFonts w:ascii="Arial" w:hAnsi="Arial" w:cs="Arial"/>
          <w:sz w:val="20"/>
          <w:szCs w:val="20"/>
        </w:rPr>
        <w:t>se deben hacer uso de</w:t>
      </w:r>
      <w:r w:rsidR="00E5371D" w:rsidRPr="00023434">
        <w:rPr>
          <w:rFonts w:ascii="Arial" w:hAnsi="Arial" w:cs="Arial"/>
          <w:sz w:val="20"/>
          <w:szCs w:val="20"/>
        </w:rPr>
        <w:t xml:space="preserve"> unidades de almacenamiento y conservación adecuadas para los documentos, como cajas y carpetas de archivo desacidificadas, así como ganchos plásticos y no uso de ganchos de grapadora para los documentos físicos y para los documentos en soportes electrónicos u ópticos se mantendrán en lugares que no afecten su estabilidad.</w:t>
      </w:r>
    </w:p>
    <w:p w:rsidR="00E5371D" w:rsidRPr="00482562" w:rsidRDefault="00482562" w:rsidP="00E5371D">
      <w:pPr>
        <w:pStyle w:val="Prrafodelista"/>
        <w:numPr>
          <w:ilvl w:val="0"/>
          <w:numId w:val="36"/>
        </w:numPr>
        <w:spacing w:after="160" w:line="276" w:lineRule="auto"/>
        <w:jc w:val="both"/>
        <w:rPr>
          <w:b/>
          <w:sz w:val="20"/>
          <w:szCs w:val="20"/>
        </w:rPr>
      </w:pPr>
      <w:r w:rsidRPr="00482562">
        <w:rPr>
          <w:rFonts w:ascii="Arial" w:hAnsi="Arial" w:cs="Arial"/>
          <w:sz w:val="20"/>
          <w:szCs w:val="20"/>
        </w:rPr>
        <w:t>En el</w:t>
      </w:r>
      <w:r w:rsidR="00E5371D" w:rsidRPr="00482562">
        <w:rPr>
          <w:rFonts w:ascii="Arial" w:hAnsi="Arial" w:cs="Arial"/>
          <w:sz w:val="20"/>
          <w:szCs w:val="20"/>
        </w:rPr>
        <w:t xml:space="preserve"> depósitos donde se encuentra el Archivo Central se debe hacer medición permanente y controlada de las condiciones medioambientales, de tal manera que se garantice que la temperatura para los documentos en soporte papel se halle entre 15°c y 20°c y la humedad relativa esté entre 45% y 60% y las demás especificaciones dadas en el acuerdo 049 de 2000 para la conservación de los documentos.</w:t>
      </w:r>
    </w:p>
    <w:p w:rsidR="00E5371D" w:rsidRPr="00023434" w:rsidRDefault="00E5371D" w:rsidP="00E5371D">
      <w:pPr>
        <w:spacing w:line="276" w:lineRule="auto"/>
        <w:jc w:val="both"/>
        <w:rPr>
          <w:rFonts w:ascii="Arial" w:hAnsi="Arial" w:cs="Arial"/>
          <w:b/>
          <w:sz w:val="20"/>
          <w:szCs w:val="20"/>
        </w:rPr>
      </w:pPr>
      <w:r w:rsidRPr="00023434">
        <w:rPr>
          <w:rFonts w:ascii="Arial" w:hAnsi="Arial" w:cs="Arial"/>
          <w:b/>
          <w:sz w:val="20"/>
          <w:szCs w:val="20"/>
        </w:rPr>
        <w:t>Lineamientos y documentos del proceso</w:t>
      </w:r>
    </w:p>
    <w:p w:rsidR="00E5371D" w:rsidRPr="00C013C4" w:rsidRDefault="00E5371D" w:rsidP="00E5371D">
      <w:pPr>
        <w:pStyle w:val="Prrafodelista"/>
        <w:numPr>
          <w:ilvl w:val="0"/>
          <w:numId w:val="28"/>
        </w:numPr>
        <w:spacing w:after="160" w:line="276" w:lineRule="auto"/>
        <w:jc w:val="both"/>
        <w:rPr>
          <w:rFonts w:ascii="Arial" w:hAnsi="Arial" w:cs="Arial"/>
          <w:b/>
          <w:sz w:val="20"/>
          <w:szCs w:val="20"/>
        </w:rPr>
      </w:pPr>
      <w:r w:rsidRPr="00C013C4">
        <w:rPr>
          <w:rFonts w:ascii="Arial" w:hAnsi="Arial" w:cs="Arial"/>
          <w:sz w:val="20"/>
          <w:szCs w:val="20"/>
        </w:rPr>
        <w:lastRenderedPageBreak/>
        <w:t>Tablas de Retención Documental.</w:t>
      </w:r>
    </w:p>
    <w:p w:rsidR="00482562" w:rsidRPr="00C013C4" w:rsidRDefault="00E5371D" w:rsidP="00E5371D">
      <w:pPr>
        <w:pStyle w:val="Prrafodelista"/>
        <w:numPr>
          <w:ilvl w:val="0"/>
          <w:numId w:val="28"/>
        </w:numPr>
        <w:spacing w:after="160" w:line="276" w:lineRule="auto"/>
        <w:jc w:val="both"/>
        <w:rPr>
          <w:rFonts w:ascii="Arial" w:hAnsi="Arial" w:cs="Arial"/>
          <w:b/>
          <w:sz w:val="20"/>
          <w:szCs w:val="20"/>
        </w:rPr>
      </w:pPr>
      <w:r w:rsidRPr="00C013C4">
        <w:rPr>
          <w:rFonts w:ascii="Arial" w:hAnsi="Arial" w:cs="Arial"/>
          <w:sz w:val="20"/>
          <w:szCs w:val="20"/>
        </w:rPr>
        <w:t>Sistema Integrado de Conservación Documental (cuando se elabore)</w:t>
      </w:r>
      <w:r w:rsidR="00482562" w:rsidRPr="00C013C4">
        <w:rPr>
          <w:rFonts w:ascii="Arial" w:hAnsi="Arial" w:cs="Arial"/>
          <w:sz w:val="20"/>
          <w:szCs w:val="20"/>
        </w:rPr>
        <w:t xml:space="preserve">  </w:t>
      </w:r>
    </w:p>
    <w:p w:rsidR="00E5371D" w:rsidRPr="00C013C4" w:rsidRDefault="00482562" w:rsidP="00E5371D">
      <w:pPr>
        <w:pStyle w:val="Prrafodelista"/>
        <w:numPr>
          <w:ilvl w:val="0"/>
          <w:numId w:val="28"/>
        </w:numPr>
        <w:spacing w:after="160" w:line="276" w:lineRule="auto"/>
        <w:jc w:val="both"/>
        <w:rPr>
          <w:rFonts w:ascii="Arial" w:hAnsi="Arial" w:cs="Arial"/>
          <w:b/>
          <w:sz w:val="20"/>
          <w:szCs w:val="20"/>
        </w:rPr>
      </w:pPr>
      <w:r w:rsidRPr="00C013C4">
        <w:rPr>
          <w:rFonts w:ascii="Arial" w:hAnsi="Arial" w:cs="Arial"/>
          <w:sz w:val="20"/>
          <w:szCs w:val="20"/>
        </w:rPr>
        <w:t>P</w:t>
      </w:r>
      <w:r w:rsidR="00E5371D" w:rsidRPr="00C013C4">
        <w:rPr>
          <w:rFonts w:ascii="Arial" w:hAnsi="Arial" w:cs="Arial"/>
          <w:sz w:val="20"/>
          <w:szCs w:val="20"/>
        </w:rPr>
        <w:t>lan de Atención de Desastres en Archivos (cuando se elabore)</w:t>
      </w:r>
    </w:p>
    <w:p w:rsidR="00E5371D" w:rsidRPr="00C013C4" w:rsidRDefault="00E5371D" w:rsidP="00E5371D">
      <w:pPr>
        <w:pStyle w:val="Prrafodelista"/>
        <w:numPr>
          <w:ilvl w:val="0"/>
          <w:numId w:val="28"/>
        </w:numPr>
        <w:spacing w:after="160" w:line="276" w:lineRule="auto"/>
        <w:jc w:val="both"/>
        <w:rPr>
          <w:rFonts w:ascii="Arial" w:hAnsi="Arial" w:cs="Arial"/>
          <w:b/>
          <w:sz w:val="20"/>
          <w:szCs w:val="20"/>
        </w:rPr>
      </w:pPr>
      <w:r w:rsidRPr="00C013C4">
        <w:rPr>
          <w:rFonts w:ascii="Arial" w:hAnsi="Arial" w:cs="Arial"/>
          <w:sz w:val="20"/>
          <w:szCs w:val="20"/>
        </w:rPr>
        <w:t xml:space="preserve">Programa Específico de </w:t>
      </w:r>
      <w:r w:rsidR="00CA3546" w:rsidRPr="00C013C4">
        <w:rPr>
          <w:rFonts w:ascii="Arial" w:hAnsi="Arial" w:cs="Arial"/>
          <w:sz w:val="20"/>
          <w:szCs w:val="20"/>
        </w:rPr>
        <w:t>Documentos vitales o esenciales</w:t>
      </w:r>
    </w:p>
    <w:p w:rsidR="00E5371D" w:rsidRPr="00C013C4" w:rsidRDefault="00E5371D" w:rsidP="00E5371D">
      <w:pPr>
        <w:pStyle w:val="Prrafodelista"/>
        <w:numPr>
          <w:ilvl w:val="0"/>
          <w:numId w:val="28"/>
        </w:numPr>
        <w:spacing w:after="160" w:line="276" w:lineRule="auto"/>
        <w:jc w:val="both"/>
        <w:rPr>
          <w:rFonts w:ascii="Arial" w:hAnsi="Arial" w:cs="Arial"/>
          <w:b/>
          <w:sz w:val="20"/>
          <w:szCs w:val="20"/>
        </w:rPr>
      </w:pPr>
      <w:r w:rsidRPr="00C013C4">
        <w:rPr>
          <w:rFonts w:ascii="Arial" w:hAnsi="Arial" w:cs="Arial"/>
          <w:sz w:val="20"/>
          <w:szCs w:val="20"/>
        </w:rPr>
        <w:t>Programa Específico de Documentos  Especiales.</w:t>
      </w:r>
      <w:r w:rsidR="0089778C" w:rsidRPr="00C013C4">
        <w:rPr>
          <w:rFonts w:ascii="Arial" w:hAnsi="Arial" w:cs="Arial"/>
          <w:sz w:val="20"/>
          <w:szCs w:val="20"/>
        </w:rPr>
        <w:t xml:space="preserve"> </w:t>
      </w:r>
    </w:p>
    <w:p w:rsidR="0045626C" w:rsidRPr="00CA3546" w:rsidRDefault="00E5371D" w:rsidP="0045626C">
      <w:pPr>
        <w:pStyle w:val="Prrafodelista"/>
        <w:numPr>
          <w:ilvl w:val="0"/>
          <w:numId w:val="28"/>
        </w:numPr>
        <w:spacing w:after="160" w:line="360" w:lineRule="auto"/>
        <w:jc w:val="both"/>
        <w:rPr>
          <w:noProof/>
          <w:lang w:val="es-CO" w:eastAsia="es-CO"/>
        </w:rPr>
      </w:pPr>
      <w:r w:rsidRPr="00C013C4">
        <w:rPr>
          <w:rFonts w:ascii="Arial" w:hAnsi="Arial" w:cs="Arial"/>
          <w:sz w:val="20"/>
          <w:szCs w:val="20"/>
        </w:rPr>
        <w:t xml:space="preserve">Programa </w:t>
      </w:r>
      <w:r w:rsidRPr="00CA3546">
        <w:rPr>
          <w:rFonts w:ascii="Arial" w:hAnsi="Arial" w:cs="Arial"/>
          <w:sz w:val="20"/>
          <w:szCs w:val="20"/>
        </w:rPr>
        <w:t>Específico de Reprografía</w:t>
      </w:r>
      <w:r w:rsidRPr="00CA3546">
        <w:rPr>
          <w:rFonts w:ascii="Arial" w:hAnsi="Arial" w:cs="Arial"/>
        </w:rPr>
        <w:t>.</w:t>
      </w:r>
      <w:r w:rsidR="00023434" w:rsidRPr="00CA3546">
        <w:rPr>
          <w:rFonts w:ascii="Arial" w:hAnsi="Arial" w:cs="Arial"/>
        </w:rPr>
        <w:t xml:space="preserve"> </w:t>
      </w:r>
    </w:p>
    <w:p w:rsidR="00AE44D1" w:rsidRDefault="003D4560" w:rsidP="0045626C">
      <w:pPr>
        <w:spacing w:line="360" w:lineRule="auto"/>
        <w:jc w:val="both"/>
        <w:rPr>
          <w:noProof/>
          <w:lang w:val="es-CO" w:eastAsia="es-CO"/>
        </w:rPr>
      </w:pPr>
      <w:r w:rsidRPr="003D4560">
        <w:rPr>
          <w:noProof/>
          <w:lang w:val="es-CO" w:eastAsia="es-CO"/>
        </w:rPr>
        <w:drawing>
          <wp:inline distT="0" distB="0" distL="0" distR="0" wp14:anchorId="105688BB" wp14:editId="62C82F6B">
            <wp:extent cx="5612130" cy="2298070"/>
            <wp:effectExtent l="0" t="0" r="7620" b="698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2130" cy="2298070"/>
                    </a:xfrm>
                    <a:prstGeom prst="rect">
                      <a:avLst/>
                    </a:prstGeom>
                    <a:noFill/>
                    <a:ln>
                      <a:noFill/>
                    </a:ln>
                  </pic:spPr>
                </pic:pic>
              </a:graphicData>
            </a:graphic>
          </wp:inline>
        </w:drawing>
      </w:r>
    </w:p>
    <w:p w:rsidR="00AE44D1" w:rsidRDefault="00AE44D1" w:rsidP="0045626C">
      <w:pPr>
        <w:spacing w:line="360" w:lineRule="auto"/>
        <w:jc w:val="both"/>
        <w:rPr>
          <w:noProof/>
          <w:lang w:val="es-CO" w:eastAsia="es-CO"/>
        </w:rPr>
      </w:pPr>
    </w:p>
    <w:p w:rsidR="00AE44D1" w:rsidRPr="00DB5029" w:rsidRDefault="00AE44D1" w:rsidP="00AE44D1">
      <w:pPr>
        <w:pStyle w:val="Prrafodelista"/>
        <w:spacing w:line="360" w:lineRule="auto"/>
        <w:ind w:left="360"/>
        <w:jc w:val="both"/>
        <w:rPr>
          <w:rFonts w:ascii="Arial" w:hAnsi="Arial" w:cs="Arial"/>
          <w:b/>
          <w:sz w:val="20"/>
          <w:szCs w:val="20"/>
        </w:rPr>
      </w:pPr>
    </w:p>
    <w:p w:rsidR="00AE44D1" w:rsidRPr="00655755" w:rsidRDefault="00655755" w:rsidP="00655755">
      <w:pPr>
        <w:spacing w:line="360" w:lineRule="auto"/>
        <w:jc w:val="both"/>
        <w:rPr>
          <w:rFonts w:ascii="Arial" w:hAnsi="Arial" w:cs="Arial"/>
          <w:b/>
          <w:sz w:val="20"/>
          <w:szCs w:val="20"/>
        </w:rPr>
      </w:pPr>
      <w:r>
        <w:rPr>
          <w:rFonts w:ascii="Arial" w:hAnsi="Arial" w:cs="Arial"/>
          <w:b/>
          <w:sz w:val="20"/>
          <w:szCs w:val="20"/>
        </w:rPr>
        <w:t xml:space="preserve">3.7 </w:t>
      </w:r>
      <w:r w:rsidR="000F6ACF" w:rsidRPr="00655755">
        <w:rPr>
          <w:rFonts w:ascii="Arial" w:hAnsi="Arial" w:cs="Arial"/>
          <w:b/>
          <w:sz w:val="20"/>
          <w:szCs w:val="20"/>
        </w:rPr>
        <w:t>DISPOSICIÓN FINAL DE LOS DOCUMENTOS</w:t>
      </w:r>
    </w:p>
    <w:p w:rsidR="00AE44D1" w:rsidRPr="00DB5029" w:rsidRDefault="00AE44D1" w:rsidP="00AE44D1">
      <w:pPr>
        <w:pStyle w:val="Prrafodelista"/>
        <w:spacing w:line="360" w:lineRule="auto"/>
        <w:ind w:left="360"/>
        <w:jc w:val="both"/>
        <w:rPr>
          <w:rFonts w:ascii="Arial" w:hAnsi="Arial" w:cs="Arial"/>
          <w:b/>
          <w:sz w:val="20"/>
          <w:szCs w:val="20"/>
        </w:rPr>
      </w:pPr>
    </w:p>
    <w:p w:rsidR="0089778C" w:rsidRPr="00DB5029" w:rsidRDefault="0089778C" w:rsidP="0089778C">
      <w:pPr>
        <w:spacing w:line="360" w:lineRule="auto"/>
        <w:jc w:val="both"/>
        <w:rPr>
          <w:rFonts w:ascii="Arial" w:hAnsi="Arial" w:cs="Arial"/>
          <w:b/>
          <w:sz w:val="20"/>
          <w:szCs w:val="20"/>
        </w:rPr>
      </w:pPr>
      <w:r w:rsidRPr="00DB5029">
        <w:rPr>
          <w:rFonts w:ascii="Arial" w:hAnsi="Arial" w:cs="Arial"/>
          <w:b/>
          <w:sz w:val="20"/>
          <w:szCs w:val="20"/>
        </w:rPr>
        <w:t>OBJETIVO:</w:t>
      </w:r>
    </w:p>
    <w:p w:rsidR="0089778C" w:rsidRPr="00432484" w:rsidRDefault="00432484" w:rsidP="00432484">
      <w:pPr>
        <w:spacing w:line="276" w:lineRule="auto"/>
        <w:jc w:val="both"/>
        <w:rPr>
          <w:rFonts w:ascii="Arial" w:hAnsi="Arial" w:cs="Arial"/>
          <w:b/>
          <w:sz w:val="20"/>
          <w:szCs w:val="20"/>
        </w:rPr>
      </w:pPr>
      <w:r w:rsidRPr="00432484">
        <w:rPr>
          <w:rFonts w:ascii="Arial" w:hAnsi="Arial" w:cs="Arial"/>
          <w:sz w:val="20"/>
          <w:szCs w:val="20"/>
        </w:rPr>
        <w:t>Aplicar lo establecido en las TRD, siguiendo los procedimientos definidos por el AGN, con miras a su conservación temporal, permanente o a su eliminación.</w:t>
      </w:r>
    </w:p>
    <w:p w:rsidR="0089778C" w:rsidRPr="00DB5029" w:rsidRDefault="0089778C" w:rsidP="0089778C">
      <w:pPr>
        <w:spacing w:line="360" w:lineRule="auto"/>
        <w:jc w:val="both"/>
        <w:rPr>
          <w:rFonts w:ascii="Arial" w:hAnsi="Arial" w:cs="Arial"/>
          <w:b/>
          <w:sz w:val="20"/>
          <w:szCs w:val="20"/>
        </w:rPr>
      </w:pPr>
    </w:p>
    <w:p w:rsidR="0089778C" w:rsidRDefault="0089778C" w:rsidP="0089778C">
      <w:pPr>
        <w:spacing w:line="360" w:lineRule="auto"/>
        <w:jc w:val="both"/>
        <w:rPr>
          <w:rFonts w:ascii="Arial" w:hAnsi="Arial" w:cs="Arial"/>
          <w:b/>
          <w:sz w:val="20"/>
          <w:szCs w:val="20"/>
        </w:rPr>
      </w:pPr>
      <w:r w:rsidRPr="00DB5029">
        <w:rPr>
          <w:rFonts w:ascii="Arial" w:hAnsi="Arial" w:cs="Arial"/>
          <w:b/>
          <w:sz w:val="20"/>
          <w:szCs w:val="20"/>
        </w:rPr>
        <w:t>ALCANCE:</w:t>
      </w:r>
    </w:p>
    <w:p w:rsidR="00432484" w:rsidRPr="00432484" w:rsidRDefault="00432484" w:rsidP="00432484">
      <w:pPr>
        <w:spacing w:line="276" w:lineRule="auto"/>
        <w:jc w:val="both"/>
        <w:rPr>
          <w:rFonts w:ascii="Arial" w:hAnsi="Arial" w:cs="Arial"/>
          <w:b/>
          <w:sz w:val="20"/>
          <w:szCs w:val="20"/>
        </w:rPr>
      </w:pPr>
      <w:r w:rsidRPr="00432484">
        <w:rPr>
          <w:rFonts w:ascii="Arial" w:hAnsi="Arial" w:cs="Arial"/>
          <w:sz w:val="20"/>
          <w:szCs w:val="20"/>
        </w:rPr>
        <w:t>Este procedimiento comprende desde la identificación de los documentos de archivos, que han cumplido con el tiempo establecido en las TRD, hasta la aplicación de la técnica de disposición final que corresponde aplicar a los documentos físicos, digitales y electrónicos.</w:t>
      </w:r>
    </w:p>
    <w:p w:rsidR="00663CA2" w:rsidRPr="00DB5029" w:rsidRDefault="00663CA2" w:rsidP="0045626C">
      <w:pPr>
        <w:spacing w:line="360" w:lineRule="auto"/>
        <w:contextualSpacing/>
        <w:jc w:val="both"/>
        <w:rPr>
          <w:rFonts w:ascii="Arial" w:hAnsi="Arial" w:cs="Arial"/>
          <w:b/>
          <w:sz w:val="20"/>
          <w:szCs w:val="20"/>
        </w:rPr>
      </w:pPr>
    </w:p>
    <w:p w:rsidR="0089778C" w:rsidRPr="00DB5029" w:rsidRDefault="0089778C" w:rsidP="0089778C">
      <w:pPr>
        <w:spacing w:line="360" w:lineRule="auto"/>
        <w:contextualSpacing/>
        <w:jc w:val="both"/>
        <w:rPr>
          <w:rFonts w:ascii="Arial" w:hAnsi="Arial" w:cs="Arial"/>
          <w:b/>
          <w:sz w:val="20"/>
          <w:szCs w:val="20"/>
        </w:rPr>
      </w:pPr>
      <w:r w:rsidRPr="00DB5029">
        <w:rPr>
          <w:rFonts w:ascii="Arial" w:hAnsi="Arial" w:cs="Arial"/>
          <w:b/>
          <w:sz w:val="20"/>
          <w:szCs w:val="20"/>
        </w:rPr>
        <w:t>POLITICAS OPERATIVAS</w:t>
      </w:r>
    </w:p>
    <w:p w:rsidR="0089778C" w:rsidRPr="00DB5029" w:rsidRDefault="0089778C" w:rsidP="0089778C">
      <w:pPr>
        <w:spacing w:line="360" w:lineRule="auto"/>
        <w:contextualSpacing/>
        <w:jc w:val="both"/>
        <w:rPr>
          <w:rFonts w:ascii="Arial" w:hAnsi="Arial" w:cs="Arial"/>
          <w:b/>
          <w:sz w:val="20"/>
          <w:szCs w:val="20"/>
        </w:rPr>
      </w:pPr>
    </w:p>
    <w:p w:rsidR="00D7645B" w:rsidRPr="00DB5029" w:rsidRDefault="00D7645B" w:rsidP="00D7645B">
      <w:pPr>
        <w:pStyle w:val="Prrafodelista"/>
        <w:numPr>
          <w:ilvl w:val="0"/>
          <w:numId w:val="37"/>
        </w:numPr>
        <w:spacing w:after="160" w:line="276" w:lineRule="auto"/>
        <w:jc w:val="both"/>
        <w:rPr>
          <w:b/>
          <w:sz w:val="20"/>
          <w:szCs w:val="20"/>
        </w:rPr>
      </w:pPr>
      <w:r w:rsidRPr="00DB5029">
        <w:rPr>
          <w:rFonts w:ascii="Arial" w:hAnsi="Arial" w:cs="Arial"/>
          <w:sz w:val="20"/>
          <w:szCs w:val="20"/>
        </w:rPr>
        <w:t>La disposición final de los documentos estará siempre contemplada en la columna “Disposición Final” de las TRD en sus diferentes versiones, en el caso que se hallen documentos los cuales no se tiene estipulada la disposición final en la TRD se notificará inmediatamente al responsable de Gestión Documental para analizar el caso,  para lo cual la opción más probable será la actualización de los instrumentos archivísticos.</w:t>
      </w:r>
    </w:p>
    <w:p w:rsidR="00D7645B" w:rsidRPr="00DB5029" w:rsidRDefault="00D7645B" w:rsidP="00D7645B">
      <w:pPr>
        <w:pStyle w:val="Prrafodelista"/>
        <w:numPr>
          <w:ilvl w:val="0"/>
          <w:numId w:val="37"/>
        </w:numPr>
        <w:spacing w:after="160" w:line="276" w:lineRule="auto"/>
        <w:jc w:val="both"/>
        <w:rPr>
          <w:b/>
          <w:sz w:val="20"/>
          <w:szCs w:val="20"/>
        </w:rPr>
      </w:pPr>
      <w:r w:rsidRPr="00DB5029">
        <w:rPr>
          <w:rFonts w:ascii="Arial" w:hAnsi="Arial" w:cs="Arial"/>
          <w:sz w:val="20"/>
          <w:szCs w:val="20"/>
        </w:rPr>
        <w:t>En ningún caso los Archivos de Gestión podrán hacer eliminación de los documentos sin una previa aprobación por parte del Comité de Archivo así en la TRD esté estipulada la eliminación desde el Archivo de Gestión.</w:t>
      </w:r>
    </w:p>
    <w:p w:rsidR="00D7645B" w:rsidRPr="00DB5029" w:rsidRDefault="00D7645B" w:rsidP="00D7645B">
      <w:pPr>
        <w:pStyle w:val="Prrafodelista"/>
        <w:numPr>
          <w:ilvl w:val="0"/>
          <w:numId w:val="37"/>
        </w:numPr>
        <w:spacing w:after="160" w:line="276" w:lineRule="auto"/>
        <w:jc w:val="both"/>
        <w:rPr>
          <w:b/>
          <w:sz w:val="20"/>
          <w:szCs w:val="20"/>
        </w:rPr>
      </w:pPr>
      <w:r w:rsidRPr="00DB5029">
        <w:rPr>
          <w:rFonts w:ascii="Arial" w:hAnsi="Arial" w:cs="Arial"/>
          <w:sz w:val="20"/>
          <w:szCs w:val="20"/>
        </w:rPr>
        <w:lastRenderedPageBreak/>
        <w:t>La conservación Total se aplicará a aquellos documentos que tienen valores para la historia, la cultura, la ciencia y la investigación, teniendo en cuenta disposiciones legales que así lo determinen o lo que a partir de un análisis exhaustivo por su contenido dan información sobre el origen, desarrollo, procedimientos, políticas, acontecimientos, hechos y costumbres de</w:t>
      </w:r>
      <w:r w:rsidR="00BB1F46" w:rsidRPr="00DB5029">
        <w:rPr>
          <w:rFonts w:ascii="Arial" w:hAnsi="Arial" w:cs="Arial"/>
          <w:sz w:val="20"/>
          <w:szCs w:val="20"/>
        </w:rPr>
        <w:t>l Fondo</w:t>
      </w:r>
      <w:r w:rsidRPr="00DB5029">
        <w:rPr>
          <w:rFonts w:ascii="Arial" w:hAnsi="Arial" w:cs="Arial"/>
          <w:sz w:val="20"/>
          <w:szCs w:val="20"/>
        </w:rPr>
        <w:t>, sirviendo como testimonio para futuras investigaciones.</w:t>
      </w:r>
    </w:p>
    <w:p w:rsidR="00D7645B" w:rsidRPr="00DB5029" w:rsidRDefault="00D7645B" w:rsidP="00D7645B">
      <w:pPr>
        <w:pStyle w:val="Prrafodelista"/>
        <w:numPr>
          <w:ilvl w:val="0"/>
          <w:numId w:val="37"/>
        </w:numPr>
        <w:spacing w:after="160" w:line="276" w:lineRule="auto"/>
        <w:jc w:val="both"/>
        <w:rPr>
          <w:b/>
          <w:sz w:val="20"/>
          <w:szCs w:val="20"/>
        </w:rPr>
      </w:pPr>
      <w:r w:rsidRPr="00DB5029">
        <w:rPr>
          <w:rFonts w:ascii="Arial" w:hAnsi="Arial" w:cs="Arial"/>
          <w:sz w:val="20"/>
          <w:szCs w:val="20"/>
        </w:rPr>
        <w:t>Cuando a una serie o subserie documental se ha definido como disposición final la Conservación Total, se deberá aplicar una técnica de reprografía en un Medio Tecnológico como la digitalización que facilite la consulta del documento por dicho medio, de tal manera que se ayude a la conservación del soporte original para evitar la manipulación del soporte físico.</w:t>
      </w:r>
    </w:p>
    <w:p w:rsidR="00D7645B" w:rsidRPr="00DB5029" w:rsidRDefault="00D7645B" w:rsidP="00D7645B">
      <w:pPr>
        <w:pStyle w:val="Prrafodelista"/>
        <w:numPr>
          <w:ilvl w:val="0"/>
          <w:numId w:val="37"/>
        </w:numPr>
        <w:spacing w:after="160" w:line="276" w:lineRule="auto"/>
        <w:jc w:val="both"/>
        <w:rPr>
          <w:b/>
          <w:sz w:val="20"/>
          <w:szCs w:val="20"/>
        </w:rPr>
      </w:pPr>
      <w:r w:rsidRPr="00DB5029">
        <w:rPr>
          <w:rFonts w:ascii="Arial" w:hAnsi="Arial" w:cs="Arial"/>
          <w:sz w:val="20"/>
          <w:szCs w:val="20"/>
        </w:rPr>
        <w:t>Para los documentos que han sido el resultado de la aplicación de la disposición final de “Selección”, serán al igual que los documentos de Conservación Total, llevados a un Medio Tecnológico que sirva como técnica de reprografía y que facilite su consulta evitando entonces la manipulación física del soporte original, ayudando así a la conservación documental.</w:t>
      </w:r>
    </w:p>
    <w:p w:rsidR="00D7645B" w:rsidRPr="00DB5029" w:rsidRDefault="00D7645B" w:rsidP="00D7645B">
      <w:pPr>
        <w:pStyle w:val="Prrafodelista"/>
        <w:numPr>
          <w:ilvl w:val="0"/>
          <w:numId w:val="37"/>
        </w:numPr>
        <w:spacing w:after="160" w:line="276" w:lineRule="auto"/>
        <w:jc w:val="both"/>
        <w:rPr>
          <w:b/>
          <w:sz w:val="20"/>
          <w:szCs w:val="20"/>
        </w:rPr>
      </w:pPr>
      <w:r w:rsidRPr="00DB5029">
        <w:rPr>
          <w:rFonts w:ascii="Arial" w:hAnsi="Arial" w:cs="Arial"/>
          <w:sz w:val="20"/>
          <w:szCs w:val="20"/>
        </w:rPr>
        <w:t>En ningún caso para los documentos de Conservación Total que sean digitalizados, se podrán eliminar el soporte original, esto con base en la Ley 594 de 2000.</w:t>
      </w:r>
    </w:p>
    <w:p w:rsidR="00D7645B" w:rsidRPr="00DB5029" w:rsidRDefault="00D7645B" w:rsidP="00D7645B">
      <w:pPr>
        <w:pStyle w:val="Prrafodelista"/>
        <w:numPr>
          <w:ilvl w:val="0"/>
          <w:numId w:val="37"/>
        </w:numPr>
        <w:spacing w:after="160" w:line="276" w:lineRule="auto"/>
        <w:jc w:val="both"/>
        <w:rPr>
          <w:b/>
          <w:sz w:val="20"/>
          <w:szCs w:val="20"/>
        </w:rPr>
      </w:pPr>
      <w:r w:rsidRPr="00DB5029">
        <w:rPr>
          <w:rFonts w:ascii="Arial" w:hAnsi="Arial" w:cs="Arial"/>
          <w:sz w:val="20"/>
          <w:szCs w:val="20"/>
        </w:rPr>
        <w:t xml:space="preserve">Cuando se vaya a aplicar la disposición final de “Eliminación”, se tendrá que llevar a </w:t>
      </w:r>
      <w:r w:rsidR="00BB1F46" w:rsidRPr="00DB5029">
        <w:rPr>
          <w:rFonts w:ascii="Arial" w:hAnsi="Arial" w:cs="Arial"/>
          <w:sz w:val="20"/>
          <w:szCs w:val="20"/>
        </w:rPr>
        <w:t>cabo las siguientes actividades, según el acuerdo 04 de 2019 del Archivo General de la Nación.</w:t>
      </w:r>
    </w:p>
    <w:p w:rsidR="00BB1F46" w:rsidRPr="00DB5029" w:rsidRDefault="00BB1F46" w:rsidP="00BB1F46">
      <w:pPr>
        <w:pStyle w:val="Prrafodelista"/>
        <w:numPr>
          <w:ilvl w:val="0"/>
          <w:numId w:val="37"/>
        </w:numPr>
        <w:shd w:val="clear" w:color="auto" w:fill="FFFFFF"/>
        <w:spacing w:after="150" w:line="360" w:lineRule="atLeast"/>
        <w:jc w:val="both"/>
        <w:textAlignment w:val="baseline"/>
        <w:rPr>
          <w:rFonts w:ascii="Arial" w:hAnsi="Arial" w:cs="Arial"/>
          <w:sz w:val="20"/>
          <w:szCs w:val="20"/>
          <w:lang w:val="es-CO" w:eastAsia="es-CO"/>
        </w:rPr>
      </w:pPr>
      <w:r w:rsidRPr="00DB5029">
        <w:rPr>
          <w:rFonts w:ascii="Arial" w:hAnsi="Arial" w:cs="Arial"/>
          <w:sz w:val="20"/>
          <w:szCs w:val="20"/>
          <w:lang w:val="es-CO" w:eastAsia="es-CO"/>
        </w:rPr>
        <w:t>Previo a adelantar el proceso de eliminación, la entidad deberá publicar en su sitio web o, en su defecto, en los medios de divulgación existentes en la entidad (boletines, gacetas, carteleras, entre otros), por un periodo de sesenta (60) días hábiles, el inventario de los documentos que han cumplido su tiempo de retención y que en consecuencia pueden ser eliminados, de forma que los ciudadanos puedan enviar sus observaciones sobre este proceso a la entidad, a los Consejos Territoriales de Archivos o al Archivo General de la Nación Jorge Palacios Preciado.</w:t>
      </w:r>
    </w:p>
    <w:p w:rsidR="00BB1F46" w:rsidRPr="00DB5029" w:rsidRDefault="00BB1F46" w:rsidP="00DB20C6">
      <w:pPr>
        <w:pStyle w:val="Prrafodelista"/>
        <w:numPr>
          <w:ilvl w:val="0"/>
          <w:numId w:val="37"/>
        </w:numPr>
        <w:shd w:val="clear" w:color="auto" w:fill="FFFFFF"/>
        <w:spacing w:after="150" w:line="360" w:lineRule="atLeast"/>
        <w:jc w:val="both"/>
        <w:textAlignment w:val="baseline"/>
        <w:rPr>
          <w:rFonts w:ascii="Arial" w:hAnsi="Arial" w:cs="Arial"/>
          <w:sz w:val="20"/>
          <w:szCs w:val="20"/>
          <w:lang w:val="es-CO" w:eastAsia="es-CO"/>
        </w:rPr>
      </w:pPr>
      <w:r w:rsidRPr="00DB5029">
        <w:rPr>
          <w:rFonts w:ascii="Arial" w:hAnsi="Arial" w:cs="Arial"/>
          <w:sz w:val="20"/>
          <w:szCs w:val="20"/>
          <w:lang w:val="es-CO" w:eastAsia="es-CO"/>
        </w:rPr>
        <w:t>En caso de que la entidad reciba directamente las observaciones por parte de los ciudadanos, a partir de su radicación contará con treinta (30) días hábiles para solicitar concepto técnico a los Consejos Territoriales de Archivos o al Archivo General de la Nación Jorge Palacios Preciado sobre la pertinencia de suspender el proceso de eliminación, para lo cual deberá remitir copia de las observaciones de los ciudadanos a la propuesta de eliminación documental.</w:t>
      </w:r>
    </w:p>
    <w:p w:rsidR="00BB1F46" w:rsidRPr="00DB5029" w:rsidRDefault="00DB20C6" w:rsidP="00BB1F46">
      <w:pPr>
        <w:pStyle w:val="Prrafodelista"/>
        <w:numPr>
          <w:ilvl w:val="0"/>
          <w:numId w:val="37"/>
        </w:numPr>
        <w:shd w:val="clear" w:color="auto" w:fill="FFFFFF"/>
        <w:spacing w:after="150" w:line="360" w:lineRule="atLeast"/>
        <w:jc w:val="both"/>
        <w:textAlignment w:val="baseline"/>
        <w:rPr>
          <w:rFonts w:ascii="Arial" w:hAnsi="Arial" w:cs="Arial"/>
          <w:sz w:val="20"/>
          <w:szCs w:val="20"/>
          <w:lang w:val="es-CO" w:eastAsia="es-CO"/>
        </w:rPr>
      </w:pPr>
      <w:r w:rsidRPr="00DB5029">
        <w:rPr>
          <w:rFonts w:ascii="Arial" w:hAnsi="Arial" w:cs="Arial"/>
          <w:sz w:val="20"/>
          <w:szCs w:val="20"/>
          <w:lang w:val="es-CO" w:eastAsia="es-CO"/>
        </w:rPr>
        <w:t xml:space="preserve"> L</w:t>
      </w:r>
      <w:r w:rsidR="00BB1F46" w:rsidRPr="00DB5029">
        <w:rPr>
          <w:rFonts w:ascii="Arial" w:hAnsi="Arial" w:cs="Arial"/>
          <w:sz w:val="20"/>
          <w:szCs w:val="20"/>
          <w:lang w:val="es-CO" w:eastAsia="es-CO"/>
        </w:rPr>
        <w:t>os Consejos Territoriales de Archivos o el Archivo General de la Nación deberán estudiar las observaciones de los ciudadanos y emitir concepto técnico, para lo cual contarán con sesenta (60) días hábiles contados a partir de su radicación. Tales instancias, con fundamento en lo requerido por los ciudadanos, podrán solicitar a la entidad que suspenda el proceso de eliminación, amplíe el plazo de retención de los documentos de archivo y, de ser el caso, modifique su disposición final. Todo lo anterior se hará público en el sitio web de la entidad o, en su defecto, en los medios de divulgación existentes en la entidad (boletines, gacetas, carteleras, entre otros).</w:t>
      </w:r>
    </w:p>
    <w:p w:rsidR="00BB1F46" w:rsidRPr="00DB5029" w:rsidRDefault="00BB1F46" w:rsidP="00DB20C6">
      <w:pPr>
        <w:pStyle w:val="Prrafodelista"/>
        <w:numPr>
          <w:ilvl w:val="0"/>
          <w:numId w:val="37"/>
        </w:numPr>
        <w:shd w:val="clear" w:color="auto" w:fill="FFFFFF"/>
        <w:spacing w:after="150" w:line="360" w:lineRule="atLeast"/>
        <w:jc w:val="both"/>
        <w:textAlignment w:val="baseline"/>
        <w:rPr>
          <w:rFonts w:ascii="Arial" w:hAnsi="Arial" w:cs="Arial"/>
          <w:sz w:val="20"/>
          <w:szCs w:val="20"/>
          <w:lang w:val="es-CO" w:eastAsia="es-CO"/>
        </w:rPr>
      </w:pPr>
      <w:r w:rsidRPr="00DB5029">
        <w:rPr>
          <w:rFonts w:ascii="Arial" w:hAnsi="Arial" w:cs="Arial"/>
          <w:sz w:val="20"/>
          <w:szCs w:val="20"/>
          <w:lang w:val="es-CO" w:eastAsia="es-CO"/>
        </w:rPr>
        <w:lastRenderedPageBreak/>
        <w:t xml:space="preserve"> De acuerdo con la solicitud del respectivo Consejo Territorial de Archivos o el Archivo General de la Nación Jorge Palacios Preciado, la entidad debe suspender el proceso de eliminación e iniciar las acciones administrativas tendientes a aumentar los tiempos de retención y, de ser el caso, modificar la disposición</w:t>
      </w:r>
      <w:r w:rsidR="00DB20C6" w:rsidRPr="00DB5029">
        <w:rPr>
          <w:rFonts w:ascii="Arial" w:hAnsi="Arial" w:cs="Arial"/>
          <w:sz w:val="20"/>
          <w:szCs w:val="20"/>
          <w:lang w:val="es-CO" w:eastAsia="es-CO"/>
        </w:rPr>
        <w:t xml:space="preserve"> </w:t>
      </w:r>
      <w:r w:rsidRPr="00DB5029">
        <w:rPr>
          <w:rFonts w:ascii="Arial" w:hAnsi="Arial" w:cs="Arial"/>
          <w:sz w:val="20"/>
          <w:szCs w:val="20"/>
          <w:lang w:val="es-CO" w:eastAsia="es-CO"/>
        </w:rPr>
        <w:t xml:space="preserve"> final registrados en las Tablas de Retención Documental — TRD o las Tablas de Valoración Documental — TVD para las series, subseries o asuntos que propuso eliminar.</w:t>
      </w:r>
    </w:p>
    <w:p w:rsidR="00BB1F46" w:rsidRPr="00DB5029" w:rsidRDefault="00BB1F46" w:rsidP="00BB1F46">
      <w:pPr>
        <w:pStyle w:val="Prrafodelista"/>
        <w:numPr>
          <w:ilvl w:val="0"/>
          <w:numId w:val="37"/>
        </w:numPr>
        <w:shd w:val="clear" w:color="auto" w:fill="FFFFFF"/>
        <w:spacing w:after="150" w:line="360" w:lineRule="atLeast"/>
        <w:jc w:val="both"/>
        <w:textAlignment w:val="baseline"/>
        <w:rPr>
          <w:rFonts w:ascii="Arial" w:hAnsi="Arial" w:cs="Arial"/>
          <w:sz w:val="20"/>
          <w:szCs w:val="20"/>
          <w:lang w:val="es-CO" w:eastAsia="es-CO"/>
        </w:rPr>
      </w:pPr>
      <w:r w:rsidRPr="00DB5029">
        <w:rPr>
          <w:rFonts w:ascii="Arial" w:hAnsi="Arial" w:cs="Arial"/>
          <w:sz w:val="20"/>
          <w:szCs w:val="20"/>
          <w:lang w:val="es-CO" w:eastAsia="es-CO"/>
        </w:rPr>
        <w:t>El aumento de los tiempos de retención supone la actualización de las Tablas de Retención Documental — TRD o el ajuste de las Tablas de Valoración Documental — TVD, por lo que esta decisión deberá ser aprobada conforme lo establecido en el Articulo 9. Aprobación del presente Acuerdo y no requerirá del proceso de evaluación y convalidación por la instancia competente.</w:t>
      </w:r>
    </w:p>
    <w:p w:rsidR="00BB1F46" w:rsidRPr="00DB5029" w:rsidRDefault="00BB1F46" w:rsidP="00BB1F46">
      <w:pPr>
        <w:pStyle w:val="Prrafodelista"/>
        <w:numPr>
          <w:ilvl w:val="0"/>
          <w:numId w:val="37"/>
        </w:numPr>
        <w:shd w:val="clear" w:color="auto" w:fill="FFFFFF"/>
        <w:spacing w:after="150" w:line="360" w:lineRule="atLeast"/>
        <w:jc w:val="both"/>
        <w:textAlignment w:val="baseline"/>
        <w:rPr>
          <w:rFonts w:ascii="Arial" w:hAnsi="Arial" w:cs="Arial"/>
          <w:sz w:val="20"/>
          <w:szCs w:val="20"/>
          <w:lang w:val="es-CO" w:eastAsia="es-CO"/>
        </w:rPr>
      </w:pPr>
      <w:r w:rsidRPr="00DB5029">
        <w:rPr>
          <w:rFonts w:ascii="Arial" w:hAnsi="Arial" w:cs="Arial"/>
          <w:sz w:val="20"/>
          <w:szCs w:val="20"/>
          <w:lang w:val="es-CO" w:eastAsia="es-CO"/>
        </w:rPr>
        <w:t>La modificación de la disposición final supone la actualización de las Tablas de Retención Documental — TRD o el ajuste de las Tablas de Valoración Documental — TVD, por lo que esta decisión deberá ser aprobada conforme lo establecido en el Articulo 9. Aprobación del presente Acuerdo y requerirá del proceso de evaluación y convalidación por la instancia competente.</w:t>
      </w:r>
    </w:p>
    <w:p w:rsidR="00BB1F46" w:rsidRPr="00DB5029" w:rsidRDefault="00BB1F46" w:rsidP="003D4560">
      <w:pPr>
        <w:pStyle w:val="Prrafodelista"/>
        <w:numPr>
          <w:ilvl w:val="0"/>
          <w:numId w:val="37"/>
        </w:numPr>
        <w:shd w:val="clear" w:color="auto" w:fill="FFFFFF"/>
        <w:spacing w:after="150" w:line="360" w:lineRule="atLeast"/>
        <w:jc w:val="both"/>
        <w:textAlignment w:val="baseline"/>
        <w:rPr>
          <w:rFonts w:ascii="Arial" w:hAnsi="Arial" w:cs="Arial"/>
          <w:sz w:val="20"/>
          <w:szCs w:val="20"/>
          <w:lang w:val="es-CO" w:eastAsia="es-CO"/>
        </w:rPr>
      </w:pPr>
      <w:r w:rsidRPr="00DB5029">
        <w:rPr>
          <w:rFonts w:ascii="Arial" w:hAnsi="Arial" w:cs="Arial"/>
          <w:sz w:val="20"/>
          <w:szCs w:val="20"/>
          <w:lang w:val="es-CO" w:eastAsia="es-CO"/>
        </w:rPr>
        <w:t>La aprobación de la eliminación de documentos de archivo tanto en soporte físico como electrónico deberá constar en un acta de eliminación de documentos, la cual suscribirán el presidente y secretario técnico del Comité Interno de Archivo integrado al Comité Institucional de Gestión y Desempeño de la respectiva entidad o quien haga sus veces.</w:t>
      </w:r>
    </w:p>
    <w:p w:rsidR="00DB20C6" w:rsidRPr="00DB5029" w:rsidRDefault="00BB1F46" w:rsidP="00DB20C6">
      <w:pPr>
        <w:pStyle w:val="Prrafodelista"/>
        <w:numPr>
          <w:ilvl w:val="0"/>
          <w:numId w:val="37"/>
        </w:numPr>
        <w:shd w:val="clear" w:color="auto" w:fill="FFFFFF"/>
        <w:spacing w:after="150" w:line="360" w:lineRule="atLeast"/>
        <w:jc w:val="both"/>
        <w:textAlignment w:val="baseline"/>
        <w:rPr>
          <w:rFonts w:ascii="Arial" w:hAnsi="Arial" w:cs="Arial"/>
          <w:sz w:val="20"/>
          <w:szCs w:val="20"/>
          <w:lang w:val="es-CO" w:eastAsia="es-CO"/>
        </w:rPr>
      </w:pPr>
      <w:r w:rsidRPr="00DB5029">
        <w:rPr>
          <w:rFonts w:ascii="Arial" w:hAnsi="Arial" w:cs="Arial"/>
          <w:sz w:val="20"/>
          <w:szCs w:val="20"/>
          <w:lang w:val="es-CO" w:eastAsia="es-CO"/>
        </w:rPr>
        <w:t xml:space="preserve"> Las actas de eliminación y el inventario de los documentos que han sido eliminados se conservarán permanentemente, y la entidad deberá mantenerlos publicados en su sitio web para consulta.</w:t>
      </w:r>
    </w:p>
    <w:p w:rsidR="00BB1F46" w:rsidRPr="00DB5029" w:rsidRDefault="00DB20C6" w:rsidP="00DB20C6">
      <w:pPr>
        <w:pStyle w:val="Prrafodelista"/>
        <w:numPr>
          <w:ilvl w:val="0"/>
          <w:numId w:val="37"/>
        </w:numPr>
        <w:shd w:val="clear" w:color="auto" w:fill="FFFFFF"/>
        <w:spacing w:after="150" w:line="360" w:lineRule="atLeast"/>
        <w:jc w:val="both"/>
        <w:textAlignment w:val="baseline"/>
        <w:rPr>
          <w:rFonts w:ascii="Arial" w:hAnsi="Arial" w:cs="Arial"/>
          <w:sz w:val="20"/>
          <w:szCs w:val="20"/>
          <w:lang w:val="es-CO" w:eastAsia="es-CO"/>
        </w:rPr>
      </w:pPr>
      <w:r w:rsidRPr="00DB5029">
        <w:rPr>
          <w:rFonts w:ascii="Arial" w:hAnsi="Arial" w:cs="Arial"/>
          <w:sz w:val="20"/>
          <w:szCs w:val="20"/>
          <w:lang w:val="es-CO" w:eastAsia="es-CO"/>
        </w:rPr>
        <w:t>.</w:t>
      </w:r>
      <w:r w:rsidR="00BB1F46" w:rsidRPr="00DB5029">
        <w:rPr>
          <w:rFonts w:ascii="Arial" w:hAnsi="Arial" w:cs="Arial"/>
          <w:sz w:val="20"/>
          <w:szCs w:val="20"/>
          <w:lang w:val="es-CO" w:eastAsia="es-CO"/>
        </w:rPr>
        <w:t>El Archivo General de la Nación Jorge Palacios Preciado será la última instancia en tanto a las solicitudes de suspensión de los procesos de eliminación de acuerdo con la naturaleza de los documentos y su valor legal, cultural, histórico o científico, cuando a su juicio se pueda afectar el patrimonio documental del país.</w:t>
      </w:r>
    </w:p>
    <w:p w:rsidR="00BB1F46" w:rsidRPr="00DB5029" w:rsidRDefault="00BB1F46" w:rsidP="00BB1F46">
      <w:pPr>
        <w:pStyle w:val="Prrafodelista"/>
        <w:numPr>
          <w:ilvl w:val="0"/>
          <w:numId w:val="37"/>
        </w:numPr>
        <w:shd w:val="clear" w:color="auto" w:fill="FFFFFF"/>
        <w:spacing w:after="150" w:line="360" w:lineRule="atLeast"/>
        <w:jc w:val="both"/>
        <w:textAlignment w:val="baseline"/>
        <w:rPr>
          <w:rFonts w:ascii="Arial" w:hAnsi="Arial" w:cs="Arial"/>
          <w:sz w:val="20"/>
          <w:szCs w:val="20"/>
          <w:lang w:val="es-CO" w:eastAsia="es-CO"/>
        </w:rPr>
      </w:pPr>
      <w:r w:rsidRPr="00DB5029">
        <w:rPr>
          <w:rFonts w:ascii="Arial" w:hAnsi="Arial" w:cs="Arial"/>
          <w:sz w:val="20"/>
          <w:szCs w:val="20"/>
          <w:lang w:val="es-CO" w:eastAsia="es-CO"/>
        </w:rPr>
        <w:t xml:space="preserve"> La eliminación de documentos se debe llevar a cabo por series y subseries documentales. Por ningún motivo se pueden eliminar tipos documentales de una serie o expediente, excepto que se trate de copias idénticas.</w:t>
      </w:r>
    </w:p>
    <w:p w:rsidR="00BB1F46" w:rsidRPr="00DB5029" w:rsidRDefault="00DB20C6" w:rsidP="00BB1F46">
      <w:pPr>
        <w:shd w:val="clear" w:color="auto" w:fill="FFFFFF"/>
        <w:spacing w:line="360" w:lineRule="atLeast"/>
        <w:jc w:val="both"/>
        <w:textAlignment w:val="baseline"/>
        <w:rPr>
          <w:rFonts w:ascii="Arial" w:hAnsi="Arial" w:cs="Arial"/>
          <w:sz w:val="20"/>
          <w:szCs w:val="20"/>
          <w:lang w:val="es-CO" w:eastAsia="es-CO"/>
        </w:rPr>
      </w:pPr>
      <w:r w:rsidRPr="00DB5029">
        <w:rPr>
          <w:rFonts w:ascii="Arial" w:hAnsi="Arial" w:cs="Arial"/>
          <w:sz w:val="20"/>
          <w:szCs w:val="20"/>
          <w:lang w:val="es-CO" w:eastAsia="es-CO"/>
        </w:rPr>
        <w:t>18.</w:t>
      </w:r>
      <w:r w:rsidR="00BB1F46" w:rsidRPr="00DB5029">
        <w:rPr>
          <w:rFonts w:ascii="Arial" w:hAnsi="Arial" w:cs="Arial"/>
          <w:sz w:val="20"/>
          <w:szCs w:val="20"/>
          <w:lang w:val="es-CO" w:eastAsia="es-CO"/>
        </w:rPr>
        <w:t xml:space="preserve"> En las actas de eliminación de documentos de archivo, tanto físicos como electrónicos, deberán constar los nombres de las series y subseries documentales que fueron objeto de eliminación, las fechas extremas de los documentos y el volumen de las unidades documentales (simples o compuestas) eliminadas. De igual forma, los datos del acta de aprobación y acto </w:t>
      </w:r>
      <w:r w:rsidR="00BB1F46" w:rsidRPr="00DB5029">
        <w:rPr>
          <w:rFonts w:ascii="Arial" w:hAnsi="Arial" w:cs="Arial"/>
          <w:sz w:val="20"/>
          <w:szCs w:val="20"/>
          <w:lang w:val="es-CO" w:eastAsia="es-CO"/>
        </w:rPr>
        <w:lastRenderedPageBreak/>
        <w:t>administrativo de convalidación de las Tablas de Retención Documental — TRD o Tablas de Valoración Documental — TVD en las que se estableció esa disposición final.</w:t>
      </w:r>
    </w:p>
    <w:p w:rsidR="00D7645B" w:rsidRPr="00DB5029" w:rsidRDefault="00D7645B" w:rsidP="00BB1F46">
      <w:pPr>
        <w:spacing w:after="160" w:line="276" w:lineRule="auto"/>
        <w:jc w:val="both"/>
        <w:rPr>
          <w:rFonts w:ascii="Arial" w:hAnsi="Arial" w:cs="Arial"/>
          <w:b/>
          <w:sz w:val="20"/>
          <w:szCs w:val="20"/>
        </w:rPr>
      </w:pPr>
      <w:r w:rsidRPr="00DB5029">
        <w:rPr>
          <w:rFonts w:ascii="Arial" w:hAnsi="Arial" w:cs="Arial"/>
          <w:sz w:val="20"/>
          <w:szCs w:val="20"/>
        </w:rPr>
        <w:t>.</w:t>
      </w:r>
    </w:p>
    <w:p w:rsidR="00D7645B" w:rsidRPr="00DB5029" w:rsidRDefault="00D7645B" w:rsidP="00D7645B">
      <w:pPr>
        <w:spacing w:line="276" w:lineRule="auto"/>
        <w:jc w:val="both"/>
        <w:rPr>
          <w:rFonts w:ascii="Arial" w:hAnsi="Arial" w:cs="Arial"/>
          <w:b/>
          <w:sz w:val="20"/>
          <w:szCs w:val="20"/>
        </w:rPr>
      </w:pPr>
      <w:r w:rsidRPr="00DB5029">
        <w:rPr>
          <w:rFonts w:ascii="Arial" w:hAnsi="Arial" w:cs="Arial"/>
          <w:sz w:val="20"/>
          <w:szCs w:val="20"/>
        </w:rPr>
        <w:t xml:space="preserve"> </w:t>
      </w:r>
      <w:r w:rsidRPr="00DB5029">
        <w:rPr>
          <w:rFonts w:ascii="Arial" w:hAnsi="Arial" w:cs="Arial"/>
          <w:b/>
          <w:sz w:val="20"/>
          <w:szCs w:val="20"/>
        </w:rPr>
        <w:t>Lineamientos y documentos del proceso</w:t>
      </w:r>
    </w:p>
    <w:p w:rsidR="00D7645B" w:rsidRPr="00E86FB9" w:rsidRDefault="00D7645B" w:rsidP="00D7645B">
      <w:pPr>
        <w:pStyle w:val="Prrafodelista"/>
        <w:numPr>
          <w:ilvl w:val="0"/>
          <w:numId w:val="28"/>
        </w:numPr>
        <w:spacing w:after="160" w:line="276" w:lineRule="auto"/>
        <w:jc w:val="both"/>
        <w:rPr>
          <w:rFonts w:ascii="Arial" w:hAnsi="Arial" w:cs="Arial"/>
          <w:b/>
          <w:sz w:val="20"/>
          <w:szCs w:val="20"/>
        </w:rPr>
      </w:pPr>
      <w:r w:rsidRPr="00DB5029">
        <w:rPr>
          <w:rFonts w:ascii="Arial" w:hAnsi="Arial" w:cs="Arial"/>
          <w:sz w:val="20"/>
          <w:szCs w:val="20"/>
        </w:rPr>
        <w:t>Tablas de Retención Documental vigente.</w:t>
      </w:r>
    </w:p>
    <w:p w:rsidR="00E86FB9" w:rsidRPr="00DB5029" w:rsidRDefault="00E86FB9" w:rsidP="00D7645B">
      <w:pPr>
        <w:pStyle w:val="Prrafodelista"/>
        <w:numPr>
          <w:ilvl w:val="0"/>
          <w:numId w:val="28"/>
        </w:numPr>
        <w:spacing w:after="160" w:line="276" w:lineRule="auto"/>
        <w:jc w:val="both"/>
        <w:rPr>
          <w:rFonts w:ascii="Arial" w:hAnsi="Arial" w:cs="Arial"/>
          <w:b/>
          <w:sz w:val="20"/>
          <w:szCs w:val="20"/>
        </w:rPr>
      </w:pPr>
      <w:r>
        <w:rPr>
          <w:rFonts w:ascii="Arial" w:hAnsi="Arial" w:cs="Arial"/>
          <w:sz w:val="20"/>
          <w:szCs w:val="20"/>
        </w:rPr>
        <w:t>Reglamento Interno de Archivo</w:t>
      </w:r>
    </w:p>
    <w:p w:rsidR="0089778C" w:rsidRDefault="0089778C" w:rsidP="0089778C">
      <w:pPr>
        <w:spacing w:line="360" w:lineRule="auto"/>
        <w:contextualSpacing/>
        <w:jc w:val="both"/>
        <w:rPr>
          <w:rFonts w:ascii="Arial" w:hAnsi="Arial" w:cs="Arial"/>
          <w:b/>
          <w:sz w:val="22"/>
          <w:szCs w:val="22"/>
        </w:rPr>
      </w:pPr>
    </w:p>
    <w:p w:rsidR="00AE44D1" w:rsidRDefault="00DB5029" w:rsidP="0089778C">
      <w:pPr>
        <w:spacing w:line="360" w:lineRule="auto"/>
        <w:contextualSpacing/>
        <w:jc w:val="both"/>
        <w:rPr>
          <w:rFonts w:ascii="Arial" w:hAnsi="Arial" w:cs="Arial"/>
          <w:b/>
          <w:sz w:val="22"/>
          <w:szCs w:val="22"/>
        </w:rPr>
      </w:pPr>
      <w:r w:rsidRPr="00DB5029">
        <w:rPr>
          <w:noProof/>
          <w:lang w:val="es-CO" w:eastAsia="es-CO"/>
        </w:rPr>
        <w:drawing>
          <wp:inline distT="0" distB="0" distL="0" distR="0" wp14:anchorId="68E1AF78" wp14:editId="35157CAA">
            <wp:extent cx="5612130" cy="2296607"/>
            <wp:effectExtent l="0" t="0" r="7620" b="889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2130" cy="2296607"/>
                    </a:xfrm>
                    <a:prstGeom prst="rect">
                      <a:avLst/>
                    </a:prstGeom>
                    <a:noFill/>
                    <a:ln>
                      <a:noFill/>
                    </a:ln>
                  </pic:spPr>
                </pic:pic>
              </a:graphicData>
            </a:graphic>
          </wp:inline>
        </w:drawing>
      </w:r>
    </w:p>
    <w:p w:rsidR="00AE44D1" w:rsidRDefault="00AE44D1" w:rsidP="0089778C">
      <w:pPr>
        <w:spacing w:line="360" w:lineRule="auto"/>
        <w:contextualSpacing/>
        <w:jc w:val="both"/>
        <w:rPr>
          <w:rFonts w:ascii="Arial" w:hAnsi="Arial" w:cs="Arial"/>
          <w:b/>
          <w:sz w:val="22"/>
          <w:szCs w:val="22"/>
        </w:rPr>
      </w:pPr>
    </w:p>
    <w:p w:rsidR="00596AAC" w:rsidRPr="00596AAC" w:rsidRDefault="00596AAC" w:rsidP="00596AAC">
      <w:pPr>
        <w:pStyle w:val="Prrafodelista"/>
        <w:spacing w:after="160" w:line="276" w:lineRule="auto"/>
        <w:jc w:val="both"/>
        <w:rPr>
          <w:rFonts w:ascii="Arial" w:hAnsi="Arial" w:cs="Arial"/>
          <w:b/>
        </w:rPr>
      </w:pPr>
    </w:p>
    <w:p w:rsidR="0045626C" w:rsidRPr="00655755" w:rsidRDefault="00655755" w:rsidP="00655755">
      <w:pPr>
        <w:spacing w:line="360" w:lineRule="auto"/>
        <w:jc w:val="both"/>
        <w:rPr>
          <w:rFonts w:ascii="Arial" w:hAnsi="Arial" w:cs="Arial"/>
          <w:b/>
          <w:sz w:val="20"/>
          <w:szCs w:val="20"/>
        </w:rPr>
      </w:pPr>
      <w:r>
        <w:rPr>
          <w:rFonts w:ascii="Arial" w:hAnsi="Arial" w:cs="Arial"/>
          <w:b/>
          <w:sz w:val="20"/>
          <w:szCs w:val="20"/>
        </w:rPr>
        <w:t>3.</w:t>
      </w:r>
      <w:r w:rsidR="0045626C" w:rsidRPr="00655755">
        <w:rPr>
          <w:rFonts w:ascii="Arial" w:hAnsi="Arial" w:cs="Arial"/>
          <w:b/>
          <w:sz w:val="20"/>
          <w:szCs w:val="20"/>
        </w:rPr>
        <w:t>8 VALORACIÓN</w:t>
      </w:r>
    </w:p>
    <w:p w:rsidR="00492212" w:rsidRPr="00DB5029" w:rsidRDefault="00492212" w:rsidP="00492212">
      <w:pPr>
        <w:spacing w:line="360" w:lineRule="auto"/>
        <w:jc w:val="both"/>
        <w:rPr>
          <w:rFonts w:ascii="Arial" w:hAnsi="Arial" w:cs="Arial"/>
          <w:b/>
          <w:sz w:val="20"/>
          <w:szCs w:val="20"/>
        </w:rPr>
      </w:pPr>
    </w:p>
    <w:p w:rsidR="00492212" w:rsidRDefault="00655755" w:rsidP="00492212">
      <w:pPr>
        <w:spacing w:line="360" w:lineRule="auto"/>
        <w:jc w:val="both"/>
        <w:rPr>
          <w:rFonts w:ascii="Arial" w:hAnsi="Arial" w:cs="Arial"/>
          <w:b/>
          <w:sz w:val="20"/>
          <w:szCs w:val="20"/>
        </w:rPr>
      </w:pPr>
      <w:r>
        <w:rPr>
          <w:rFonts w:ascii="Arial" w:hAnsi="Arial" w:cs="Arial"/>
          <w:b/>
          <w:sz w:val="20"/>
          <w:szCs w:val="20"/>
        </w:rPr>
        <w:t>OBJETIVO</w:t>
      </w:r>
    </w:p>
    <w:p w:rsidR="00E86FB9" w:rsidRPr="00E86FB9" w:rsidRDefault="00E86FB9" w:rsidP="00E86FB9">
      <w:pPr>
        <w:spacing w:line="276" w:lineRule="auto"/>
        <w:jc w:val="both"/>
        <w:rPr>
          <w:rFonts w:ascii="Arial" w:hAnsi="Arial" w:cs="Arial"/>
          <w:b/>
          <w:sz w:val="20"/>
          <w:szCs w:val="20"/>
        </w:rPr>
      </w:pPr>
      <w:r w:rsidRPr="00E86FB9">
        <w:rPr>
          <w:rFonts w:ascii="Arial" w:hAnsi="Arial" w:cs="Arial"/>
          <w:sz w:val="20"/>
          <w:szCs w:val="20"/>
        </w:rPr>
        <w:t>Identificar el proceso permanente y continuo, que inicia desde la planificación de los documentos y por medio del cual se determinan sus valores primarios y secundarios, con el fin de establecer su permanencia en las d</w:t>
      </w:r>
      <w:r>
        <w:rPr>
          <w:rFonts w:ascii="Arial" w:hAnsi="Arial" w:cs="Arial"/>
          <w:sz w:val="20"/>
          <w:szCs w:val="20"/>
        </w:rPr>
        <w:t xml:space="preserve">iferentes fases del archivo y </w:t>
      </w:r>
      <w:r w:rsidRPr="00E86FB9">
        <w:rPr>
          <w:rFonts w:ascii="Arial" w:hAnsi="Arial" w:cs="Arial"/>
          <w:sz w:val="20"/>
          <w:szCs w:val="20"/>
        </w:rPr>
        <w:t>determinar su destino final (eliminación o conservación temporal o definitiva).</w:t>
      </w:r>
    </w:p>
    <w:p w:rsidR="00492212" w:rsidRPr="00DB5029" w:rsidRDefault="00492212" w:rsidP="00492212">
      <w:pPr>
        <w:spacing w:line="360" w:lineRule="auto"/>
        <w:jc w:val="both"/>
        <w:rPr>
          <w:rFonts w:ascii="Arial" w:hAnsi="Arial" w:cs="Arial"/>
          <w:b/>
          <w:sz w:val="20"/>
          <w:szCs w:val="20"/>
        </w:rPr>
      </w:pPr>
    </w:p>
    <w:p w:rsidR="00492212" w:rsidRDefault="00492212" w:rsidP="00492212">
      <w:pPr>
        <w:spacing w:line="360" w:lineRule="auto"/>
        <w:jc w:val="both"/>
        <w:rPr>
          <w:rFonts w:ascii="Arial" w:hAnsi="Arial" w:cs="Arial"/>
          <w:b/>
          <w:sz w:val="20"/>
          <w:szCs w:val="20"/>
        </w:rPr>
      </w:pPr>
      <w:r w:rsidRPr="00DB5029">
        <w:rPr>
          <w:rFonts w:ascii="Arial" w:hAnsi="Arial" w:cs="Arial"/>
          <w:b/>
          <w:sz w:val="20"/>
          <w:szCs w:val="20"/>
        </w:rPr>
        <w:t>ALCANCE</w:t>
      </w:r>
    </w:p>
    <w:p w:rsidR="00E86FB9" w:rsidRPr="00E86FB9" w:rsidRDefault="00E86FB9" w:rsidP="00E86FB9">
      <w:pPr>
        <w:spacing w:line="276" w:lineRule="auto"/>
        <w:jc w:val="both"/>
        <w:rPr>
          <w:rFonts w:ascii="Arial" w:hAnsi="Arial" w:cs="Arial"/>
          <w:b/>
          <w:sz w:val="20"/>
          <w:szCs w:val="20"/>
        </w:rPr>
      </w:pPr>
      <w:r w:rsidRPr="00E86FB9">
        <w:rPr>
          <w:rFonts w:ascii="Arial" w:hAnsi="Arial" w:cs="Arial"/>
          <w:sz w:val="20"/>
          <w:szCs w:val="20"/>
        </w:rPr>
        <w:t>Inicia desde la planeación de los documentos, es permanente y continuo durante el ciclo de vida del documento hasta la aplicación de las técnicas de disposición final de documentos.</w:t>
      </w:r>
    </w:p>
    <w:p w:rsidR="00492212" w:rsidRPr="00DB5029" w:rsidRDefault="00492212" w:rsidP="00492212">
      <w:pPr>
        <w:spacing w:line="360" w:lineRule="auto"/>
        <w:jc w:val="both"/>
        <w:rPr>
          <w:rFonts w:ascii="Arial" w:hAnsi="Arial" w:cs="Arial"/>
          <w:b/>
          <w:sz w:val="20"/>
          <w:szCs w:val="20"/>
        </w:rPr>
      </w:pPr>
    </w:p>
    <w:p w:rsidR="00492212" w:rsidRPr="00DB5029" w:rsidRDefault="00492212" w:rsidP="00492212">
      <w:pPr>
        <w:spacing w:line="360" w:lineRule="auto"/>
        <w:jc w:val="both"/>
        <w:rPr>
          <w:rFonts w:ascii="Arial" w:hAnsi="Arial" w:cs="Arial"/>
          <w:b/>
          <w:sz w:val="20"/>
          <w:szCs w:val="20"/>
        </w:rPr>
      </w:pPr>
      <w:r w:rsidRPr="00DB5029">
        <w:rPr>
          <w:rFonts w:ascii="Arial" w:hAnsi="Arial" w:cs="Arial"/>
          <w:b/>
          <w:sz w:val="20"/>
          <w:szCs w:val="20"/>
        </w:rPr>
        <w:t>Políticas Operativas  del Proceso</w:t>
      </w:r>
    </w:p>
    <w:p w:rsidR="00492212" w:rsidRPr="00DB5029" w:rsidRDefault="00492212" w:rsidP="00492212">
      <w:pPr>
        <w:pStyle w:val="Prrafodelista"/>
        <w:numPr>
          <w:ilvl w:val="0"/>
          <w:numId w:val="39"/>
        </w:numPr>
        <w:spacing w:after="160" w:line="276" w:lineRule="auto"/>
        <w:jc w:val="both"/>
        <w:rPr>
          <w:b/>
          <w:sz w:val="20"/>
          <w:szCs w:val="20"/>
        </w:rPr>
      </w:pPr>
      <w:r w:rsidRPr="00DB5029">
        <w:rPr>
          <w:rFonts w:ascii="Arial" w:hAnsi="Arial" w:cs="Arial"/>
          <w:sz w:val="20"/>
          <w:szCs w:val="20"/>
        </w:rPr>
        <w:t>Los valores primarios y secundarios de los documentos de archivo del Fondo son asignados a partir de los criterios establecidos en los procesos de valoración documental que se lleven a cabo por el equipo interdisciplinario para tal fin según el Comité de Gestión Documental, los cuales se verán reflejados y soportados en las Tablas de Retención Documental..</w:t>
      </w:r>
    </w:p>
    <w:p w:rsidR="00492212" w:rsidRPr="00DB5029" w:rsidRDefault="00492212" w:rsidP="00492212">
      <w:pPr>
        <w:pStyle w:val="Prrafodelista"/>
        <w:numPr>
          <w:ilvl w:val="0"/>
          <w:numId w:val="39"/>
        </w:numPr>
        <w:spacing w:after="160" w:line="276" w:lineRule="auto"/>
        <w:jc w:val="both"/>
        <w:rPr>
          <w:b/>
          <w:sz w:val="20"/>
          <w:szCs w:val="20"/>
        </w:rPr>
      </w:pPr>
      <w:r w:rsidRPr="00DB5029">
        <w:rPr>
          <w:rFonts w:ascii="Arial" w:hAnsi="Arial" w:cs="Arial"/>
          <w:sz w:val="20"/>
          <w:szCs w:val="20"/>
        </w:rPr>
        <w:lastRenderedPageBreak/>
        <w:t>Los valores primarios y secundarios que se analicen para los documentos de archivo del Fondo, serán siempre determinados a partir de un análisis del contexto administrativo, legal, funcional, técnico, histórico y cultural.</w:t>
      </w:r>
    </w:p>
    <w:p w:rsidR="00492212" w:rsidRPr="00DB5029" w:rsidRDefault="00492212" w:rsidP="00492212">
      <w:pPr>
        <w:pStyle w:val="Prrafodelista"/>
        <w:numPr>
          <w:ilvl w:val="0"/>
          <w:numId w:val="39"/>
        </w:numPr>
        <w:spacing w:after="160" w:line="276" w:lineRule="auto"/>
        <w:jc w:val="both"/>
        <w:rPr>
          <w:b/>
          <w:sz w:val="20"/>
          <w:szCs w:val="20"/>
        </w:rPr>
      </w:pPr>
      <w:r w:rsidRPr="00DB5029">
        <w:rPr>
          <w:rFonts w:ascii="Arial" w:hAnsi="Arial" w:cs="Arial"/>
          <w:sz w:val="20"/>
          <w:szCs w:val="20"/>
        </w:rPr>
        <w:t>En ningún caso los servidores públicos y/o contratistas de apoyo a la gestión del Fondo, que tengan contacto directo con la manipulación e implementación de los instrumentos archivísticos de Valoración Documental como lo son las TRD  podrán modificar o alterar la información contenida en ellos.</w:t>
      </w:r>
    </w:p>
    <w:p w:rsidR="00492212" w:rsidRPr="00DB5029" w:rsidRDefault="00492212" w:rsidP="00492212">
      <w:pPr>
        <w:pStyle w:val="Prrafodelista"/>
        <w:numPr>
          <w:ilvl w:val="0"/>
          <w:numId w:val="39"/>
        </w:numPr>
        <w:spacing w:after="160" w:line="276" w:lineRule="auto"/>
        <w:jc w:val="both"/>
        <w:rPr>
          <w:b/>
          <w:sz w:val="20"/>
          <w:szCs w:val="20"/>
        </w:rPr>
      </w:pPr>
      <w:r w:rsidRPr="00DB5029">
        <w:rPr>
          <w:rFonts w:ascii="Arial" w:hAnsi="Arial" w:cs="Arial"/>
          <w:sz w:val="20"/>
          <w:szCs w:val="20"/>
        </w:rPr>
        <w:t>Las TRD serán actualizadas cada vez que en el Fondo se presenten los casos establecidos en el acuerdo 04 de 2019 y demás normatividad que se expida sobre el tema por el Archivo General de la Nación. En todo caso, para la actualización de las TRD será la Secretaría General a través de Gestión Documental el responsable de su coordinación para lo cual conformará un equipo interdisciplinario y contará el apoyo del Comité Institucional de Gestión y Desempeño.</w:t>
      </w:r>
    </w:p>
    <w:p w:rsidR="00492212" w:rsidRPr="00DB5029" w:rsidRDefault="00492212" w:rsidP="00492212">
      <w:pPr>
        <w:pStyle w:val="Prrafodelista"/>
        <w:numPr>
          <w:ilvl w:val="0"/>
          <w:numId w:val="39"/>
        </w:numPr>
        <w:spacing w:after="160" w:line="276" w:lineRule="auto"/>
        <w:jc w:val="both"/>
        <w:rPr>
          <w:b/>
          <w:sz w:val="20"/>
          <w:szCs w:val="20"/>
        </w:rPr>
      </w:pPr>
      <w:r w:rsidRPr="00DB5029">
        <w:rPr>
          <w:rFonts w:ascii="Arial" w:hAnsi="Arial" w:cs="Arial"/>
          <w:sz w:val="20"/>
          <w:szCs w:val="20"/>
        </w:rPr>
        <w:t>La determinación de la disposición final de los documentos será basada en los resultados del análisis e identificación de los valores primarios y secundarios, aplicándose “Conservación Total” para los documentos que posean valores secundarios, “Eliminación” para los documentos que después de perder sus valores primarios no posean valores secundarios, “Selección” para los documentos que a pesar que en su totalidad no tienen valores secundarios amerita que se conserve una muestra histórica, reproducción en “Medios Tecnológicos” para aquellos documentos que después de finalizados su valores primarios serán conservados en el Archivo Histórico al poseer valores secundarios y se aplicará además para los documentos que son resultado de la aplicación de la técnica de “Selección”.</w:t>
      </w:r>
    </w:p>
    <w:p w:rsidR="00492212" w:rsidRPr="00DB5029" w:rsidRDefault="00492212" w:rsidP="00492212">
      <w:pPr>
        <w:spacing w:line="276" w:lineRule="auto"/>
        <w:jc w:val="both"/>
        <w:rPr>
          <w:rFonts w:ascii="Arial" w:hAnsi="Arial" w:cs="Arial"/>
          <w:b/>
          <w:sz w:val="20"/>
          <w:szCs w:val="20"/>
        </w:rPr>
      </w:pPr>
      <w:r w:rsidRPr="00DB5029">
        <w:rPr>
          <w:rFonts w:ascii="Arial" w:hAnsi="Arial" w:cs="Arial"/>
          <w:b/>
          <w:sz w:val="20"/>
          <w:szCs w:val="20"/>
        </w:rPr>
        <w:t>Lineamientos y documentos del proceso</w:t>
      </w:r>
    </w:p>
    <w:p w:rsidR="00492212" w:rsidRPr="00DB5029" w:rsidRDefault="00492212" w:rsidP="00492212">
      <w:pPr>
        <w:pStyle w:val="Prrafodelista"/>
        <w:numPr>
          <w:ilvl w:val="0"/>
          <w:numId w:val="28"/>
        </w:numPr>
        <w:spacing w:after="160" w:line="276" w:lineRule="auto"/>
        <w:jc w:val="both"/>
        <w:rPr>
          <w:rFonts w:ascii="Arial" w:hAnsi="Arial" w:cs="Arial"/>
          <w:b/>
          <w:sz w:val="20"/>
          <w:szCs w:val="20"/>
        </w:rPr>
      </w:pPr>
      <w:r w:rsidRPr="00DB5029">
        <w:rPr>
          <w:rFonts w:ascii="Arial" w:hAnsi="Arial" w:cs="Arial"/>
          <w:sz w:val="20"/>
          <w:szCs w:val="20"/>
        </w:rPr>
        <w:t>Tablas de Retención Documental vigente</w:t>
      </w:r>
    </w:p>
    <w:p w:rsidR="00492212" w:rsidRPr="00DB5029" w:rsidRDefault="00492212" w:rsidP="00492212">
      <w:pPr>
        <w:pStyle w:val="Prrafodelista"/>
        <w:numPr>
          <w:ilvl w:val="0"/>
          <w:numId w:val="28"/>
        </w:numPr>
        <w:spacing w:after="160" w:line="276" w:lineRule="auto"/>
        <w:jc w:val="both"/>
        <w:rPr>
          <w:rFonts w:ascii="Arial" w:hAnsi="Arial" w:cs="Arial"/>
          <w:b/>
          <w:sz w:val="20"/>
          <w:szCs w:val="20"/>
        </w:rPr>
      </w:pPr>
      <w:r w:rsidRPr="00DB5029">
        <w:rPr>
          <w:rFonts w:ascii="Arial" w:hAnsi="Arial" w:cs="Arial"/>
          <w:sz w:val="20"/>
          <w:szCs w:val="20"/>
        </w:rPr>
        <w:t>Programa Específico de Gestión Documental electrónicos.</w:t>
      </w:r>
    </w:p>
    <w:p w:rsidR="00492212" w:rsidRPr="00DB5029" w:rsidRDefault="00492212" w:rsidP="00492212">
      <w:pPr>
        <w:pStyle w:val="Prrafodelista"/>
        <w:numPr>
          <w:ilvl w:val="0"/>
          <w:numId w:val="28"/>
        </w:numPr>
        <w:spacing w:after="160" w:line="276" w:lineRule="auto"/>
        <w:jc w:val="both"/>
        <w:rPr>
          <w:rFonts w:ascii="Arial" w:hAnsi="Arial" w:cs="Arial"/>
          <w:b/>
          <w:sz w:val="20"/>
          <w:szCs w:val="20"/>
        </w:rPr>
      </w:pPr>
      <w:r w:rsidRPr="00DB5029">
        <w:rPr>
          <w:rFonts w:ascii="Arial" w:hAnsi="Arial" w:cs="Arial"/>
          <w:sz w:val="20"/>
          <w:szCs w:val="20"/>
        </w:rPr>
        <w:t>Programa Específico de Documentos Especiales.</w:t>
      </w:r>
    </w:p>
    <w:p w:rsidR="00492212" w:rsidRPr="00492212" w:rsidRDefault="00492212" w:rsidP="00492212">
      <w:pPr>
        <w:spacing w:line="360" w:lineRule="auto"/>
        <w:jc w:val="both"/>
        <w:rPr>
          <w:rFonts w:ascii="Arial" w:hAnsi="Arial" w:cs="Arial"/>
          <w:b/>
          <w:sz w:val="20"/>
          <w:szCs w:val="20"/>
        </w:rPr>
      </w:pPr>
    </w:p>
    <w:p w:rsidR="00492212" w:rsidRDefault="00DB5029" w:rsidP="0045626C">
      <w:pPr>
        <w:spacing w:line="360" w:lineRule="auto"/>
        <w:jc w:val="both"/>
        <w:rPr>
          <w:rFonts w:ascii="Arial" w:hAnsi="Arial" w:cs="Arial"/>
          <w:b/>
          <w:sz w:val="20"/>
          <w:szCs w:val="20"/>
        </w:rPr>
      </w:pPr>
      <w:r w:rsidRPr="00DB5029">
        <w:rPr>
          <w:noProof/>
          <w:lang w:val="es-CO" w:eastAsia="es-CO"/>
        </w:rPr>
        <w:drawing>
          <wp:inline distT="0" distB="0" distL="0" distR="0" wp14:anchorId="09A7472B" wp14:editId="7161ECA6">
            <wp:extent cx="5612130" cy="2303244"/>
            <wp:effectExtent l="0" t="0" r="7620" b="1905"/>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2130" cy="2303244"/>
                    </a:xfrm>
                    <a:prstGeom prst="rect">
                      <a:avLst/>
                    </a:prstGeom>
                    <a:noFill/>
                    <a:ln>
                      <a:noFill/>
                    </a:ln>
                  </pic:spPr>
                </pic:pic>
              </a:graphicData>
            </a:graphic>
          </wp:inline>
        </w:drawing>
      </w:r>
    </w:p>
    <w:p w:rsidR="00091988" w:rsidRPr="004C1BCC" w:rsidRDefault="00091988" w:rsidP="000A3A3B">
      <w:pPr>
        <w:spacing w:line="360" w:lineRule="auto"/>
        <w:contextualSpacing/>
        <w:jc w:val="both"/>
        <w:rPr>
          <w:rFonts w:ascii="Arial" w:hAnsi="Arial" w:cs="Arial"/>
          <w:b/>
          <w:color w:val="FF0000"/>
          <w:sz w:val="22"/>
          <w:szCs w:val="22"/>
        </w:rPr>
      </w:pPr>
    </w:p>
    <w:p w:rsidR="00091988" w:rsidRPr="004C5277" w:rsidRDefault="00091988" w:rsidP="000A3A3B">
      <w:pPr>
        <w:spacing w:line="360" w:lineRule="auto"/>
        <w:contextualSpacing/>
        <w:jc w:val="both"/>
        <w:rPr>
          <w:rFonts w:ascii="Arial" w:hAnsi="Arial" w:cs="Arial"/>
          <w:b/>
          <w:sz w:val="22"/>
          <w:szCs w:val="22"/>
        </w:rPr>
      </w:pPr>
    </w:p>
    <w:p w:rsidR="000A3A3B" w:rsidRPr="00655755" w:rsidRDefault="00655755" w:rsidP="00655755">
      <w:pPr>
        <w:pStyle w:val="Ttulo1"/>
        <w:numPr>
          <w:ilvl w:val="0"/>
          <w:numId w:val="0"/>
        </w:numPr>
      </w:pPr>
      <w:r>
        <w:lastRenderedPageBreak/>
        <w:t>4.</w:t>
      </w:r>
      <w:r w:rsidR="000A3A3B" w:rsidRPr="00655755">
        <w:t>FASE DE ELABORACIÓN, EJECUCIÓN Y PUESTA EN MARCHA</w:t>
      </w:r>
    </w:p>
    <w:p w:rsidR="000A3A3B" w:rsidRPr="00FE3390" w:rsidRDefault="000A3A3B" w:rsidP="0045626C">
      <w:pPr>
        <w:rPr>
          <w:sz w:val="20"/>
          <w:szCs w:val="20"/>
        </w:rPr>
      </w:pPr>
    </w:p>
    <w:p w:rsidR="000A3A3B" w:rsidRPr="00FE3390" w:rsidRDefault="000A3A3B" w:rsidP="00460B21">
      <w:pPr>
        <w:pStyle w:val="Prrafodelista"/>
        <w:numPr>
          <w:ilvl w:val="0"/>
          <w:numId w:val="22"/>
        </w:numPr>
        <w:spacing w:line="276" w:lineRule="auto"/>
        <w:jc w:val="both"/>
        <w:rPr>
          <w:rFonts w:ascii="Arial" w:hAnsi="Arial" w:cs="Arial"/>
          <w:sz w:val="20"/>
          <w:szCs w:val="20"/>
        </w:rPr>
      </w:pPr>
      <w:r w:rsidRPr="00FE3390">
        <w:rPr>
          <w:rFonts w:ascii="Arial" w:hAnsi="Arial" w:cs="Arial"/>
          <w:sz w:val="20"/>
          <w:szCs w:val="20"/>
        </w:rPr>
        <w:t xml:space="preserve">El </w:t>
      </w:r>
      <w:r w:rsidR="00AA6165" w:rsidRPr="00FE3390">
        <w:rPr>
          <w:rFonts w:ascii="Arial" w:hAnsi="Arial" w:cs="Arial"/>
          <w:sz w:val="20"/>
          <w:szCs w:val="20"/>
        </w:rPr>
        <w:t>Fondo</w:t>
      </w:r>
      <w:r w:rsidRPr="00FE3390">
        <w:rPr>
          <w:rFonts w:ascii="Arial" w:hAnsi="Arial" w:cs="Arial"/>
          <w:sz w:val="20"/>
          <w:szCs w:val="20"/>
        </w:rPr>
        <w:t xml:space="preserve"> continú</w:t>
      </w:r>
      <w:r w:rsidR="00AA6165" w:rsidRPr="00FE3390">
        <w:rPr>
          <w:rFonts w:ascii="Arial" w:hAnsi="Arial" w:cs="Arial"/>
          <w:sz w:val="20"/>
          <w:szCs w:val="20"/>
        </w:rPr>
        <w:t xml:space="preserve">a con la implementación </w:t>
      </w:r>
      <w:r w:rsidRPr="00FE3390">
        <w:rPr>
          <w:rFonts w:ascii="Arial" w:hAnsi="Arial" w:cs="Arial"/>
          <w:sz w:val="20"/>
          <w:szCs w:val="20"/>
        </w:rPr>
        <w:t>del proceso de Gestión Documental alineado con el Decreto 1080 de 2015 el cual  se divide en tres grandes fases: Ejecución, Seguimiento y Mejora.</w:t>
      </w:r>
    </w:p>
    <w:p w:rsidR="000A3A3B" w:rsidRPr="00460B21" w:rsidRDefault="000A3A3B" w:rsidP="00460B21">
      <w:pPr>
        <w:pStyle w:val="Prrafodelista"/>
        <w:numPr>
          <w:ilvl w:val="0"/>
          <w:numId w:val="22"/>
        </w:numPr>
        <w:spacing w:line="276" w:lineRule="auto"/>
        <w:jc w:val="both"/>
        <w:rPr>
          <w:rFonts w:ascii="Arial" w:hAnsi="Arial" w:cs="Arial"/>
          <w:b/>
          <w:sz w:val="20"/>
          <w:szCs w:val="20"/>
        </w:rPr>
      </w:pPr>
      <w:r w:rsidRPr="00FE3390">
        <w:rPr>
          <w:rFonts w:ascii="Arial" w:hAnsi="Arial" w:cs="Arial"/>
          <w:sz w:val="20"/>
          <w:szCs w:val="20"/>
        </w:rPr>
        <w:t xml:space="preserve">El proceso de gestión documental </w:t>
      </w:r>
      <w:r w:rsidR="00FE3390">
        <w:rPr>
          <w:rFonts w:ascii="Arial" w:hAnsi="Arial" w:cs="Arial"/>
          <w:sz w:val="20"/>
          <w:szCs w:val="20"/>
        </w:rPr>
        <w:t xml:space="preserve">se encuentra dentro del </w:t>
      </w:r>
      <w:r w:rsidRPr="00FE3390">
        <w:rPr>
          <w:rFonts w:ascii="Arial" w:hAnsi="Arial" w:cs="Arial"/>
          <w:sz w:val="20"/>
          <w:szCs w:val="20"/>
        </w:rPr>
        <w:t xml:space="preserve"> Plan Institucional de Archivos-PINAR- incluido</w:t>
      </w:r>
      <w:r w:rsidR="000210A0" w:rsidRPr="00FE3390">
        <w:rPr>
          <w:rFonts w:ascii="Arial" w:hAnsi="Arial" w:cs="Arial"/>
          <w:sz w:val="20"/>
          <w:szCs w:val="20"/>
        </w:rPr>
        <w:t>s</w:t>
      </w:r>
      <w:r w:rsidR="00AA6165" w:rsidRPr="00FE3390">
        <w:rPr>
          <w:rFonts w:ascii="Arial" w:hAnsi="Arial" w:cs="Arial"/>
          <w:sz w:val="20"/>
          <w:szCs w:val="20"/>
        </w:rPr>
        <w:t xml:space="preserve"> en el Plan Presupuestal Anual</w:t>
      </w:r>
      <w:r w:rsidR="00FE3390">
        <w:rPr>
          <w:rFonts w:ascii="Arial" w:hAnsi="Arial" w:cs="Arial"/>
          <w:sz w:val="20"/>
          <w:szCs w:val="20"/>
        </w:rPr>
        <w:t xml:space="preserve"> de 2020.</w:t>
      </w:r>
    </w:p>
    <w:p w:rsidR="00460B21" w:rsidRPr="00460B21" w:rsidRDefault="00460B21" w:rsidP="00460B21">
      <w:pPr>
        <w:pStyle w:val="Prrafodelista"/>
        <w:numPr>
          <w:ilvl w:val="0"/>
          <w:numId w:val="22"/>
        </w:numPr>
        <w:spacing w:after="160" w:line="276" w:lineRule="auto"/>
        <w:jc w:val="both"/>
        <w:rPr>
          <w:rFonts w:ascii="Arial" w:hAnsi="Arial" w:cs="Arial"/>
          <w:sz w:val="20"/>
          <w:szCs w:val="20"/>
        </w:rPr>
      </w:pPr>
      <w:r w:rsidRPr="00460B21">
        <w:rPr>
          <w:rFonts w:ascii="Arial" w:hAnsi="Arial" w:cs="Arial"/>
          <w:sz w:val="20"/>
          <w:szCs w:val="20"/>
        </w:rPr>
        <w:t xml:space="preserve">El PGD deberá ser actualizado cada vez que sea necesario, tomando como referencia lo </w:t>
      </w:r>
      <w:r>
        <w:rPr>
          <w:rFonts w:ascii="Arial" w:hAnsi="Arial" w:cs="Arial"/>
          <w:sz w:val="20"/>
          <w:szCs w:val="20"/>
        </w:rPr>
        <w:t>lineamientos</w:t>
      </w:r>
      <w:r w:rsidRPr="00460B21">
        <w:rPr>
          <w:rFonts w:ascii="Arial" w:hAnsi="Arial" w:cs="Arial"/>
          <w:sz w:val="20"/>
          <w:szCs w:val="20"/>
        </w:rPr>
        <w:t xml:space="preserve"> </w:t>
      </w:r>
      <w:r>
        <w:rPr>
          <w:rFonts w:ascii="Arial" w:hAnsi="Arial" w:cs="Arial"/>
          <w:sz w:val="20"/>
          <w:szCs w:val="20"/>
        </w:rPr>
        <w:t>d</w:t>
      </w:r>
      <w:r w:rsidRPr="00460B21">
        <w:rPr>
          <w:rFonts w:ascii="Arial" w:hAnsi="Arial" w:cs="Arial"/>
          <w:sz w:val="20"/>
          <w:szCs w:val="20"/>
        </w:rPr>
        <w:t>el Archivo General de la Nación y en concordancia con la metodología definida por esta entidad.</w:t>
      </w:r>
    </w:p>
    <w:p w:rsidR="000A3A3B" w:rsidRPr="00FE3390" w:rsidRDefault="000A3A3B" w:rsidP="00460B21">
      <w:pPr>
        <w:pStyle w:val="Prrafodelista"/>
        <w:numPr>
          <w:ilvl w:val="0"/>
          <w:numId w:val="22"/>
        </w:numPr>
        <w:spacing w:line="276" w:lineRule="auto"/>
        <w:jc w:val="both"/>
        <w:rPr>
          <w:rFonts w:ascii="Arial" w:hAnsi="Arial" w:cs="Arial"/>
          <w:sz w:val="20"/>
          <w:szCs w:val="20"/>
        </w:rPr>
      </w:pPr>
      <w:r w:rsidRPr="00FE3390">
        <w:rPr>
          <w:rFonts w:ascii="Arial" w:hAnsi="Arial" w:cs="Arial"/>
          <w:sz w:val="20"/>
          <w:szCs w:val="20"/>
        </w:rPr>
        <w:t>Con la finalidad de fortalecer el proceso de gestión documental de</w:t>
      </w:r>
      <w:r w:rsidR="0020470E" w:rsidRPr="00FE3390">
        <w:rPr>
          <w:rFonts w:ascii="Arial" w:hAnsi="Arial" w:cs="Arial"/>
          <w:sz w:val="20"/>
          <w:szCs w:val="20"/>
        </w:rPr>
        <w:t>l Fondo</w:t>
      </w:r>
      <w:r w:rsidRPr="00FE3390">
        <w:rPr>
          <w:rFonts w:ascii="Arial" w:hAnsi="Arial" w:cs="Arial"/>
          <w:sz w:val="20"/>
          <w:szCs w:val="20"/>
        </w:rPr>
        <w:t xml:space="preserve">, </w:t>
      </w:r>
      <w:r w:rsidR="00D95B04" w:rsidRPr="00FE3390">
        <w:rPr>
          <w:rFonts w:ascii="Arial" w:hAnsi="Arial" w:cs="Arial"/>
          <w:sz w:val="20"/>
          <w:szCs w:val="20"/>
        </w:rPr>
        <w:t xml:space="preserve">se </w:t>
      </w:r>
      <w:r w:rsidRPr="00FE3390">
        <w:rPr>
          <w:rFonts w:ascii="Arial" w:hAnsi="Arial" w:cs="Arial"/>
          <w:sz w:val="20"/>
          <w:szCs w:val="20"/>
        </w:rPr>
        <w:t xml:space="preserve">establece el siguiente cronograma de ejecución: </w:t>
      </w:r>
    </w:p>
    <w:p w:rsidR="00425859" w:rsidRPr="004C1BCC" w:rsidRDefault="00425859" w:rsidP="000A3A3B">
      <w:pPr>
        <w:spacing w:line="360" w:lineRule="auto"/>
        <w:contextualSpacing/>
        <w:jc w:val="both"/>
        <w:rPr>
          <w:rFonts w:ascii="Arial" w:hAnsi="Arial" w:cs="Arial"/>
          <w:color w:val="FF0000"/>
          <w:sz w:val="22"/>
          <w:szCs w:val="22"/>
        </w:rPr>
      </w:pPr>
    </w:p>
    <w:p w:rsidR="00425859" w:rsidRPr="00FE3390" w:rsidRDefault="00655755" w:rsidP="000A3A3B">
      <w:pPr>
        <w:spacing w:line="360" w:lineRule="auto"/>
        <w:contextualSpacing/>
        <w:jc w:val="both"/>
        <w:rPr>
          <w:rFonts w:ascii="Arial" w:hAnsi="Arial" w:cs="Arial"/>
          <w:b/>
          <w:sz w:val="20"/>
          <w:szCs w:val="20"/>
        </w:rPr>
      </w:pPr>
      <w:r>
        <w:rPr>
          <w:rFonts w:ascii="Arial" w:hAnsi="Arial" w:cs="Arial"/>
          <w:b/>
          <w:sz w:val="20"/>
          <w:szCs w:val="20"/>
        </w:rPr>
        <w:t>4</w:t>
      </w:r>
      <w:r w:rsidR="0062640F" w:rsidRPr="00FE3390">
        <w:rPr>
          <w:rFonts w:ascii="Arial" w:hAnsi="Arial" w:cs="Arial"/>
          <w:b/>
          <w:sz w:val="20"/>
          <w:szCs w:val="20"/>
        </w:rPr>
        <w:t xml:space="preserve">.1 </w:t>
      </w:r>
      <w:r w:rsidR="00425859" w:rsidRPr="00FE3390">
        <w:rPr>
          <w:rFonts w:ascii="Arial" w:hAnsi="Arial" w:cs="Arial"/>
          <w:b/>
          <w:sz w:val="20"/>
          <w:szCs w:val="20"/>
        </w:rPr>
        <w:t>FASES DE IMPLEMENTACION DEL PROGRAMA DE GESTION DOCUMENTAL</w:t>
      </w:r>
    </w:p>
    <w:p w:rsidR="00425859" w:rsidRPr="00FE3390" w:rsidRDefault="00425859" w:rsidP="000A3A3B">
      <w:pPr>
        <w:spacing w:line="360" w:lineRule="auto"/>
        <w:contextualSpacing/>
        <w:jc w:val="both"/>
        <w:rPr>
          <w:rFonts w:ascii="Arial" w:hAnsi="Arial" w:cs="Arial"/>
          <w:b/>
          <w:color w:val="FF0000"/>
          <w:sz w:val="20"/>
          <w:szCs w:val="20"/>
        </w:rPr>
      </w:pPr>
    </w:p>
    <w:tbl>
      <w:tblPr>
        <w:tblW w:w="8760" w:type="dxa"/>
        <w:tblInd w:w="55" w:type="dxa"/>
        <w:tblCellMar>
          <w:left w:w="70" w:type="dxa"/>
          <w:right w:w="70" w:type="dxa"/>
        </w:tblCellMar>
        <w:tblLook w:val="04A0" w:firstRow="1" w:lastRow="0" w:firstColumn="1" w:lastColumn="0" w:noHBand="0" w:noVBand="1"/>
      </w:tblPr>
      <w:tblGrid>
        <w:gridCol w:w="1916"/>
        <w:gridCol w:w="3452"/>
        <w:gridCol w:w="1185"/>
        <w:gridCol w:w="1185"/>
        <w:gridCol w:w="1185"/>
      </w:tblGrid>
      <w:tr w:rsidR="004C1BCC" w:rsidRPr="00FE3390" w:rsidTr="00425859">
        <w:trPr>
          <w:trHeight w:val="315"/>
        </w:trPr>
        <w:tc>
          <w:tcPr>
            <w:tcW w:w="7560" w:type="dxa"/>
            <w:gridSpan w:val="4"/>
            <w:tcBorders>
              <w:top w:val="nil"/>
              <w:left w:val="nil"/>
              <w:bottom w:val="nil"/>
              <w:right w:val="nil"/>
            </w:tcBorders>
            <w:shd w:val="clear" w:color="000000" w:fill="FFFFFF"/>
            <w:noWrap/>
            <w:vAlign w:val="bottom"/>
            <w:hideMark/>
          </w:tcPr>
          <w:p w:rsidR="00425859" w:rsidRPr="00FE3390" w:rsidRDefault="00425859" w:rsidP="00425859">
            <w:pPr>
              <w:rPr>
                <w:rFonts w:ascii="Arial" w:hAnsi="Arial" w:cs="Arial"/>
                <w:sz w:val="20"/>
                <w:szCs w:val="20"/>
                <w:lang w:val="es-CO" w:eastAsia="es-CO"/>
              </w:rPr>
            </w:pPr>
            <w:r w:rsidRPr="00FE3390">
              <w:rPr>
                <w:rFonts w:ascii="Arial" w:hAnsi="Arial" w:cs="Arial"/>
                <w:sz w:val="20"/>
                <w:szCs w:val="20"/>
                <w:lang w:val="es-CO" w:eastAsia="es-CO"/>
              </w:rPr>
              <w:t>CRONOGRAMA PLAN DE TRABAJO PROGRAMA DE GESTIÓN DOCUMENTAL</w:t>
            </w:r>
          </w:p>
        </w:tc>
        <w:tc>
          <w:tcPr>
            <w:tcW w:w="1200" w:type="dxa"/>
            <w:tcBorders>
              <w:top w:val="nil"/>
              <w:left w:val="nil"/>
              <w:bottom w:val="nil"/>
              <w:right w:val="nil"/>
            </w:tcBorders>
            <w:shd w:val="clear" w:color="000000" w:fill="FFFFFF"/>
            <w:noWrap/>
            <w:vAlign w:val="bottom"/>
            <w:hideMark/>
          </w:tcPr>
          <w:p w:rsidR="00425859" w:rsidRPr="00FE3390" w:rsidRDefault="00425859" w:rsidP="00425859">
            <w:pPr>
              <w:rPr>
                <w:rFonts w:ascii="Arial" w:hAnsi="Arial" w:cs="Arial"/>
                <w:sz w:val="20"/>
                <w:szCs w:val="20"/>
                <w:lang w:val="es-CO" w:eastAsia="es-CO"/>
              </w:rPr>
            </w:pPr>
            <w:r w:rsidRPr="00FE3390">
              <w:rPr>
                <w:rFonts w:ascii="Arial" w:hAnsi="Arial" w:cs="Arial"/>
                <w:sz w:val="20"/>
                <w:szCs w:val="20"/>
                <w:lang w:val="es-CO" w:eastAsia="es-CO"/>
              </w:rPr>
              <w:t> </w:t>
            </w:r>
          </w:p>
        </w:tc>
      </w:tr>
      <w:tr w:rsidR="004C1BCC" w:rsidRPr="00FE3390" w:rsidTr="00425859">
        <w:trPr>
          <w:trHeight w:val="345"/>
        </w:trPr>
        <w:tc>
          <w:tcPr>
            <w:tcW w:w="5160" w:type="dxa"/>
            <w:gridSpan w:val="2"/>
            <w:vMerge w:val="restart"/>
            <w:tcBorders>
              <w:top w:val="single" w:sz="8" w:space="0" w:color="auto"/>
              <w:left w:val="single" w:sz="8" w:space="0" w:color="auto"/>
              <w:bottom w:val="nil"/>
              <w:right w:val="single" w:sz="8" w:space="0" w:color="000000"/>
            </w:tcBorders>
            <w:shd w:val="clear" w:color="000000" w:fill="FFFFFF"/>
            <w:vAlign w:val="center"/>
            <w:hideMark/>
          </w:tcPr>
          <w:p w:rsidR="00425859" w:rsidRPr="00FE3390" w:rsidRDefault="00425859" w:rsidP="00425859">
            <w:pPr>
              <w:jc w:val="center"/>
              <w:rPr>
                <w:rFonts w:ascii="Arial" w:hAnsi="Arial" w:cs="Arial"/>
                <w:sz w:val="20"/>
                <w:szCs w:val="20"/>
                <w:lang w:val="es-CO" w:eastAsia="es-CO"/>
              </w:rPr>
            </w:pPr>
            <w:r w:rsidRPr="00FE3390">
              <w:rPr>
                <w:rFonts w:ascii="Arial" w:hAnsi="Arial" w:cs="Arial"/>
                <w:sz w:val="20"/>
                <w:szCs w:val="20"/>
                <w:lang w:val="es-CO" w:eastAsia="es-CO"/>
              </w:rPr>
              <w:t>ASPECTO PARA IMPLEMENTAR</w:t>
            </w:r>
          </w:p>
        </w:tc>
        <w:tc>
          <w:tcPr>
            <w:tcW w:w="3600" w:type="dxa"/>
            <w:gridSpan w:val="3"/>
            <w:tcBorders>
              <w:top w:val="single" w:sz="8" w:space="0" w:color="auto"/>
              <w:left w:val="nil"/>
              <w:bottom w:val="single" w:sz="8" w:space="0" w:color="auto"/>
              <w:right w:val="single" w:sz="8" w:space="0" w:color="000000"/>
            </w:tcBorders>
            <w:shd w:val="clear" w:color="000000" w:fill="FFFFFF"/>
            <w:vAlign w:val="center"/>
            <w:hideMark/>
          </w:tcPr>
          <w:p w:rsidR="00425859" w:rsidRPr="00FE3390" w:rsidRDefault="00425859" w:rsidP="00425859">
            <w:pPr>
              <w:jc w:val="center"/>
              <w:rPr>
                <w:rFonts w:ascii="Arial" w:hAnsi="Arial" w:cs="Arial"/>
                <w:b/>
                <w:bCs/>
                <w:sz w:val="20"/>
                <w:szCs w:val="20"/>
                <w:lang w:val="es-CO" w:eastAsia="es-CO"/>
              </w:rPr>
            </w:pPr>
            <w:r w:rsidRPr="00FE3390">
              <w:rPr>
                <w:rFonts w:ascii="Arial" w:hAnsi="Arial" w:cs="Arial"/>
                <w:b/>
                <w:bCs/>
                <w:sz w:val="20"/>
                <w:szCs w:val="20"/>
                <w:lang w:val="es-CO" w:eastAsia="es-CO"/>
              </w:rPr>
              <w:t>PLAZOS DE EJECUCION</w:t>
            </w:r>
          </w:p>
        </w:tc>
      </w:tr>
      <w:tr w:rsidR="004C1BCC" w:rsidRPr="00FE3390" w:rsidTr="00425859">
        <w:trPr>
          <w:trHeight w:val="795"/>
        </w:trPr>
        <w:tc>
          <w:tcPr>
            <w:tcW w:w="5160" w:type="dxa"/>
            <w:gridSpan w:val="2"/>
            <w:vMerge/>
            <w:tcBorders>
              <w:top w:val="single" w:sz="8" w:space="0" w:color="auto"/>
              <w:left w:val="single" w:sz="8" w:space="0" w:color="auto"/>
              <w:bottom w:val="nil"/>
              <w:right w:val="single" w:sz="8" w:space="0" w:color="000000"/>
            </w:tcBorders>
            <w:vAlign w:val="center"/>
            <w:hideMark/>
          </w:tcPr>
          <w:p w:rsidR="00425859" w:rsidRPr="00FE3390" w:rsidRDefault="00425859" w:rsidP="00425859">
            <w:pPr>
              <w:rPr>
                <w:rFonts w:ascii="Arial" w:hAnsi="Arial" w:cs="Arial"/>
                <w:sz w:val="20"/>
                <w:szCs w:val="20"/>
                <w:lang w:val="es-CO" w:eastAsia="es-CO"/>
              </w:rPr>
            </w:pPr>
          </w:p>
        </w:tc>
        <w:tc>
          <w:tcPr>
            <w:tcW w:w="1200" w:type="dxa"/>
            <w:tcBorders>
              <w:top w:val="nil"/>
              <w:left w:val="nil"/>
              <w:bottom w:val="nil"/>
              <w:right w:val="single" w:sz="8" w:space="0" w:color="auto"/>
            </w:tcBorders>
            <w:shd w:val="clear" w:color="000000" w:fill="FFFFFF"/>
            <w:vAlign w:val="center"/>
            <w:hideMark/>
          </w:tcPr>
          <w:p w:rsidR="00425859" w:rsidRPr="00FE3390" w:rsidRDefault="00425859" w:rsidP="00425859">
            <w:pPr>
              <w:jc w:val="center"/>
              <w:rPr>
                <w:rFonts w:ascii="Arial" w:hAnsi="Arial" w:cs="Arial"/>
                <w:sz w:val="20"/>
                <w:szCs w:val="20"/>
                <w:lang w:val="es-CO" w:eastAsia="es-CO"/>
              </w:rPr>
            </w:pPr>
            <w:r w:rsidRPr="00FE3390">
              <w:rPr>
                <w:rFonts w:ascii="Arial" w:hAnsi="Arial" w:cs="Arial"/>
                <w:sz w:val="20"/>
                <w:szCs w:val="20"/>
                <w:lang w:val="es-CO" w:eastAsia="es-CO"/>
              </w:rPr>
              <w:t>Corto Plazo 2020</w:t>
            </w:r>
          </w:p>
        </w:tc>
        <w:tc>
          <w:tcPr>
            <w:tcW w:w="1200" w:type="dxa"/>
            <w:tcBorders>
              <w:top w:val="nil"/>
              <w:left w:val="nil"/>
              <w:bottom w:val="nil"/>
              <w:right w:val="nil"/>
            </w:tcBorders>
            <w:shd w:val="clear" w:color="000000" w:fill="FFFFFF"/>
            <w:vAlign w:val="center"/>
            <w:hideMark/>
          </w:tcPr>
          <w:p w:rsidR="00425859" w:rsidRPr="00FE3390" w:rsidRDefault="00425859" w:rsidP="00425859">
            <w:pPr>
              <w:jc w:val="center"/>
              <w:rPr>
                <w:rFonts w:ascii="Arial" w:hAnsi="Arial" w:cs="Arial"/>
                <w:sz w:val="20"/>
                <w:szCs w:val="20"/>
                <w:lang w:val="es-CO" w:eastAsia="es-CO"/>
              </w:rPr>
            </w:pPr>
            <w:r w:rsidRPr="00FE3390">
              <w:rPr>
                <w:rFonts w:ascii="Arial" w:hAnsi="Arial" w:cs="Arial"/>
                <w:sz w:val="20"/>
                <w:szCs w:val="20"/>
                <w:lang w:val="es-CO" w:eastAsia="es-CO"/>
              </w:rPr>
              <w:t>Mediano plazo  (2020-2024</w:t>
            </w:r>
          </w:p>
        </w:tc>
        <w:tc>
          <w:tcPr>
            <w:tcW w:w="1200" w:type="dxa"/>
            <w:tcBorders>
              <w:top w:val="nil"/>
              <w:left w:val="single" w:sz="8" w:space="0" w:color="auto"/>
              <w:bottom w:val="nil"/>
              <w:right w:val="single" w:sz="8" w:space="0" w:color="auto"/>
            </w:tcBorders>
            <w:shd w:val="clear" w:color="000000" w:fill="FFFFFF"/>
            <w:vAlign w:val="center"/>
            <w:hideMark/>
          </w:tcPr>
          <w:p w:rsidR="00425859" w:rsidRPr="00FE3390" w:rsidRDefault="00425859" w:rsidP="00425859">
            <w:pPr>
              <w:jc w:val="center"/>
              <w:rPr>
                <w:rFonts w:ascii="Arial" w:hAnsi="Arial" w:cs="Arial"/>
                <w:sz w:val="20"/>
                <w:szCs w:val="20"/>
                <w:lang w:val="es-CO" w:eastAsia="es-CO"/>
              </w:rPr>
            </w:pPr>
            <w:r w:rsidRPr="00FE3390">
              <w:rPr>
                <w:rFonts w:ascii="Arial" w:hAnsi="Arial" w:cs="Arial"/>
                <w:sz w:val="20"/>
                <w:szCs w:val="20"/>
                <w:lang w:val="es-CO" w:eastAsia="es-CO"/>
              </w:rPr>
              <w:t>Largo Plazo (2024-2028)</w:t>
            </w:r>
          </w:p>
        </w:tc>
      </w:tr>
      <w:tr w:rsidR="004C1BCC" w:rsidRPr="00FE3390" w:rsidTr="00425859">
        <w:trPr>
          <w:trHeight w:val="300"/>
        </w:trPr>
        <w:tc>
          <w:tcPr>
            <w:tcW w:w="1660" w:type="dxa"/>
            <w:vMerge w:val="restart"/>
            <w:tcBorders>
              <w:top w:val="single" w:sz="8" w:space="0" w:color="auto"/>
              <w:left w:val="single" w:sz="8" w:space="0" w:color="auto"/>
              <w:bottom w:val="single" w:sz="8" w:space="0" w:color="000000"/>
              <w:right w:val="nil"/>
            </w:tcBorders>
            <w:shd w:val="clear" w:color="000000" w:fill="FFFFFF"/>
            <w:vAlign w:val="center"/>
            <w:hideMark/>
          </w:tcPr>
          <w:p w:rsidR="00425859" w:rsidRPr="00FE3390" w:rsidRDefault="00425859" w:rsidP="00425859">
            <w:pPr>
              <w:jc w:val="center"/>
              <w:rPr>
                <w:rFonts w:ascii="Arial" w:hAnsi="Arial" w:cs="Arial"/>
                <w:sz w:val="20"/>
                <w:szCs w:val="20"/>
                <w:lang w:val="es-CO" w:eastAsia="es-CO"/>
              </w:rPr>
            </w:pPr>
            <w:r w:rsidRPr="00FE3390">
              <w:rPr>
                <w:rFonts w:ascii="Arial" w:hAnsi="Arial" w:cs="Arial"/>
                <w:sz w:val="20"/>
                <w:szCs w:val="20"/>
                <w:lang w:val="es-CO" w:eastAsia="es-CO"/>
              </w:rPr>
              <w:t>IMPLEMENTACIÓN PROCESOS DE LA GESTION DOCUMENTAL</w:t>
            </w:r>
          </w:p>
        </w:tc>
        <w:tc>
          <w:tcPr>
            <w:tcW w:w="3500" w:type="dxa"/>
            <w:tcBorders>
              <w:top w:val="single" w:sz="8" w:space="0" w:color="auto"/>
              <w:left w:val="single" w:sz="8" w:space="0" w:color="auto"/>
              <w:bottom w:val="single" w:sz="4" w:space="0" w:color="auto"/>
              <w:right w:val="nil"/>
            </w:tcBorders>
            <w:shd w:val="clear" w:color="000000" w:fill="FFFFFF"/>
            <w:noWrap/>
            <w:vAlign w:val="bottom"/>
            <w:hideMark/>
          </w:tcPr>
          <w:p w:rsidR="00425859" w:rsidRPr="00FE3390" w:rsidRDefault="00425859" w:rsidP="00425859">
            <w:pPr>
              <w:rPr>
                <w:rFonts w:ascii="Arial" w:hAnsi="Arial" w:cs="Arial"/>
                <w:sz w:val="20"/>
                <w:szCs w:val="20"/>
                <w:lang w:val="es-CO" w:eastAsia="es-CO"/>
              </w:rPr>
            </w:pPr>
            <w:r w:rsidRPr="00FE3390">
              <w:rPr>
                <w:rFonts w:ascii="Arial" w:hAnsi="Arial" w:cs="Arial"/>
                <w:sz w:val="20"/>
                <w:szCs w:val="20"/>
                <w:lang w:val="es-CO" w:eastAsia="es-CO"/>
              </w:rPr>
              <w:t>Planeación estratégica y documental</w:t>
            </w:r>
          </w:p>
        </w:tc>
        <w:tc>
          <w:tcPr>
            <w:tcW w:w="1200"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rsidR="00425859" w:rsidRPr="00FE3390" w:rsidRDefault="00425859" w:rsidP="00425859">
            <w:pPr>
              <w:rPr>
                <w:rFonts w:ascii="Arial" w:hAnsi="Arial" w:cs="Arial"/>
                <w:color w:val="FF0000"/>
                <w:sz w:val="20"/>
                <w:szCs w:val="20"/>
                <w:lang w:val="es-CO" w:eastAsia="es-CO"/>
              </w:rPr>
            </w:pPr>
            <w:r w:rsidRPr="00FE3390">
              <w:rPr>
                <w:rFonts w:ascii="Arial" w:hAnsi="Arial" w:cs="Arial"/>
                <w:color w:val="FF0000"/>
                <w:sz w:val="20"/>
                <w:szCs w:val="20"/>
                <w:lang w:val="es-CO" w:eastAsia="es-CO"/>
              </w:rPr>
              <w:t> </w:t>
            </w:r>
          </w:p>
        </w:tc>
        <w:tc>
          <w:tcPr>
            <w:tcW w:w="1200" w:type="dxa"/>
            <w:tcBorders>
              <w:top w:val="single" w:sz="8" w:space="0" w:color="auto"/>
              <w:left w:val="nil"/>
              <w:bottom w:val="single" w:sz="4" w:space="0" w:color="auto"/>
              <w:right w:val="nil"/>
            </w:tcBorders>
            <w:shd w:val="clear" w:color="000000" w:fill="E26B0A"/>
            <w:noWrap/>
            <w:vAlign w:val="bottom"/>
            <w:hideMark/>
          </w:tcPr>
          <w:p w:rsidR="00425859" w:rsidRPr="00FE3390" w:rsidRDefault="00425859" w:rsidP="00425859">
            <w:pPr>
              <w:rPr>
                <w:rFonts w:ascii="Arial" w:hAnsi="Arial" w:cs="Arial"/>
                <w:color w:val="FF0000"/>
                <w:sz w:val="20"/>
                <w:szCs w:val="20"/>
                <w:lang w:val="es-CO" w:eastAsia="es-CO"/>
              </w:rPr>
            </w:pPr>
            <w:r w:rsidRPr="00FE3390">
              <w:rPr>
                <w:rFonts w:ascii="Arial" w:hAnsi="Arial" w:cs="Arial"/>
                <w:color w:val="FF0000"/>
                <w:sz w:val="20"/>
                <w:szCs w:val="20"/>
                <w:lang w:val="es-CO" w:eastAsia="es-CO"/>
              </w:rPr>
              <w:t> </w:t>
            </w:r>
          </w:p>
        </w:tc>
        <w:tc>
          <w:tcPr>
            <w:tcW w:w="1200" w:type="dxa"/>
            <w:tcBorders>
              <w:top w:val="single" w:sz="8" w:space="0" w:color="auto"/>
              <w:left w:val="single" w:sz="8" w:space="0" w:color="auto"/>
              <w:bottom w:val="single" w:sz="4" w:space="0" w:color="auto"/>
              <w:right w:val="single" w:sz="8" w:space="0" w:color="auto"/>
            </w:tcBorders>
            <w:shd w:val="clear" w:color="000000" w:fill="E26B0A"/>
            <w:noWrap/>
            <w:vAlign w:val="bottom"/>
            <w:hideMark/>
          </w:tcPr>
          <w:p w:rsidR="00425859" w:rsidRPr="00FE3390" w:rsidRDefault="00425859" w:rsidP="00425859">
            <w:pPr>
              <w:rPr>
                <w:rFonts w:ascii="Arial" w:hAnsi="Arial" w:cs="Arial"/>
                <w:color w:val="FF0000"/>
                <w:sz w:val="20"/>
                <w:szCs w:val="20"/>
                <w:lang w:val="es-CO" w:eastAsia="es-CO"/>
              </w:rPr>
            </w:pPr>
            <w:r w:rsidRPr="00FE3390">
              <w:rPr>
                <w:rFonts w:ascii="Arial" w:hAnsi="Arial" w:cs="Arial"/>
                <w:color w:val="FF0000"/>
                <w:sz w:val="20"/>
                <w:szCs w:val="20"/>
                <w:lang w:val="es-CO" w:eastAsia="es-CO"/>
              </w:rPr>
              <w:t> </w:t>
            </w:r>
          </w:p>
        </w:tc>
      </w:tr>
      <w:tr w:rsidR="004C1BCC" w:rsidRPr="00FE3390" w:rsidTr="00425859">
        <w:trPr>
          <w:trHeight w:val="300"/>
        </w:trPr>
        <w:tc>
          <w:tcPr>
            <w:tcW w:w="1660" w:type="dxa"/>
            <w:vMerge/>
            <w:tcBorders>
              <w:top w:val="single" w:sz="8" w:space="0" w:color="auto"/>
              <w:left w:val="single" w:sz="8" w:space="0" w:color="auto"/>
              <w:bottom w:val="single" w:sz="8" w:space="0" w:color="000000"/>
              <w:right w:val="nil"/>
            </w:tcBorders>
            <w:vAlign w:val="center"/>
            <w:hideMark/>
          </w:tcPr>
          <w:p w:rsidR="00425859" w:rsidRPr="00FE3390" w:rsidRDefault="00425859" w:rsidP="00425859">
            <w:pPr>
              <w:rPr>
                <w:rFonts w:ascii="Arial" w:hAnsi="Arial" w:cs="Arial"/>
                <w:sz w:val="20"/>
                <w:szCs w:val="20"/>
                <w:lang w:val="es-CO" w:eastAsia="es-CO"/>
              </w:rPr>
            </w:pPr>
          </w:p>
        </w:tc>
        <w:tc>
          <w:tcPr>
            <w:tcW w:w="3500" w:type="dxa"/>
            <w:tcBorders>
              <w:top w:val="nil"/>
              <w:left w:val="single" w:sz="8" w:space="0" w:color="auto"/>
              <w:bottom w:val="single" w:sz="4" w:space="0" w:color="auto"/>
              <w:right w:val="nil"/>
            </w:tcBorders>
            <w:shd w:val="clear" w:color="000000" w:fill="FFFFFF"/>
            <w:noWrap/>
            <w:vAlign w:val="bottom"/>
            <w:hideMark/>
          </w:tcPr>
          <w:p w:rsidR="00425859" w:rsidRPr="00FE3390" w:rsidRDefault="00425859" w:rsidP="00425859">
            <w:pPr>
              <w:rPr>
                <w:rFonts w:ascii="Arial" w:hAnsi="Arial" w:cs="Arial"/>
                <w:sz w:val="20"/>
                <w:szCs w:val="20"/>
                <w:lang w:val="es-CO" w:eastAsia="es-CO"/>
              </w:rPr>
            </w:pPr>
            <w:r w:rsidRPr="00FE3390">
              <w:rPr>
                <w:rFonts w:ascii="Arial" w:hAnsi="Arial" w:cs="Arial"/>
                <w:sz w:val="20"/>
                <w:szCs w:val="20"/>
                <w:lang w:val="es-CO" w:eastAsia="es-CO"/>
              </w:rPr>
              <w:t>Producción</w:t>
            </w:r>
          </w:p>
        </w:tc>
        <w:tc>
          <w:tcPr>
            <w:tcW w:w="1200" w:type="dxa"/>
            <w:tcBorders>
              <w:top w:val="nil"/>
              <w:left w:val="single" w:sz="8" w:space="0" w:color="auto"/>
              <w:bottom w:val="single" w:sz="4" w:space="0" w:color="auto"/>
              <w:right w:val="single" w:sz="8" w:space="0" w:color="auto"/>
            </w:tcBorders>
            <w:shd w:val="clear" w:color="000000" w:fill="FFFFFF"/>
            <w:noWrap/>
            <w:vAlign w:val="bottom"/>
            <w:hideMark/>
          </w:tcPr>
          <w:p w:rsidR="00425859" w:rsidRPr="00FE3390" w:rsidRDefault="00425859" w:rsidP="00425859">
            <w:pPr>
              <w:rPr>
                <w:rFonts w:ascii="Arial" w:hAnsi="Arial" w:cs="Arial"/>
                <w:color w:val="FF0000"/>
                <w:sz w:val="20"/>
                <w:szCs w:val="20"/>
                <w:lang w:val="es-CO" w:eastAsia="es-CO"/>
              </w:rPr>
            </w:pPr>
            <w:r w:rsidRPr="00FE3390">
              <w:rPr>
                <w:rFonts w:ascii="Arial" w:hAnsi="Arial" w:cs="Arial"/>
                <w:color w:val="FF0000"/>
                <w:sz w:val="20"/>
                <w:szCs w:val="20"/>
                <w:lang w:val="es-CO" w:eastAsia="es-CO"/>
              </w:rPr>
              <w:t> </w:t>
            </w:r>
          </w:p>
        </w:tc>
        <w:tc>
          <w:tcPr>
            <w:tcW w:w="1200" w:type="dxa"/>
            <w:tcBorders>
              <w:top w:val="nil"/>
              <w:left w:val="nil"/>
              <w:bottom w:val="single" w:sz="4" w:space="0" w:color="auto"/>
              <w:right w:val="nil"/>
            </w:tcBorders>
            <w:shd w:val="clear" w:color="000000" w:fill="E26B0A"/>
            <w:noWrap/>
            <w:vAlign w:val="bottom"/>
            <w:hideMark/>
          </w:tcPr>
          <w:p w:rsidR="00425859" w:rsidRPr="00FE3390" w:rsidRDefault="00425859" w:rsidP="00425859">
            <w:pPr>
              <w:rPr>
                <w:rFonts w:ascii="Arial" w:hAnsi="Arial" w:cs="Arial"/>
                <w:color w:val="FF0000"/>
                <w:sz w:val="20"/>
                <w:szCs w:val="20"/>
                <w:lang w:val="es-CO" w:eastAsia="es-CO"/>
              </w:rPr>
            </w:pPr>
            <w:r w:rsidRPr="00FE3390">
              <w:rPr>
                <w:rFonts w:ascii="Arial" w:hAnsi="Arial" w:cs="Arial"/>
                <w:color w:val="FF0000"/>
                <w:sz w:val="20"/>
                <w:szCs w:val="20"/>
                <w:lang w:val="es-CO" w:eastAsia="es-CO"/>
              </w:rPr>
              <w:t> </w:t>
            </w:r>
          </w:p>
        </w:tc>
        <w:tc>
          <w:tcPr>
            <w:tcW w:w="1200" w:type="dxa"/>
            <w:tcBorders>
              <w:top w:val="nil"/>
              <w:left w:val="single" w:sz="8" w:space="0" w:color="auto"/>
              <w:bottom w:val="single" w:sz="4" w:space="0" w:color="auto"/>
              <w:right w:val="single" w:sz="8" w:space="0" w:color="auto"/>
            </w:tcBorders>
            <w:shd w:val="clear" w:color="000000" w:fill="E26B0A"/>
            <w:noWrap/>
            <w:vAlign w:val="bottom"/>
            <w:hideMark/>
          </w:tcPr>
          <w:p w:rsidR="00425859" w:rsidRPr="00FE3390" w:rsidRDefault="00425859" w:rsidP="00425859">
            <w:pPr>
              <w:rPr>
                <w:rFonts w:ascii="Arial" w:hAnsi="Arial" w:cs="Arial"/>
                <w:color w:val="FF0000"/>
                <w:sz w:val="20"/>
                <w:szCs w:val="20"/>
                <w:lang w:val="es-CO" w:eastAsia="es-CO"/>
              </w:rPr>
            </w:pPr>
            <w:r w:rsidRPr="00FE3390">
              <w:rPr>
                <w:rFonts w:ascii="Arial" w:hAnsi="Arial" w:cs="Arial"/>
                <w:color w:val="FF0000"/>
                <w:sz w:val="20"/>
                <w:szCs w:val="20"/>
                <w:lang w:val="es-CO" w:eastAsia="es-CO"/>
              </w:rPr>
              <w:t> </w:t>
            </w:r>
          </w:p>
        </w:tc>
      </w:tr>
      <w:tr w:rsidR="004C1BCC" w:rsidRPr="00FE3390" w:rsidTr="00425859">
        <w:trPr>
          <w:trHeight w:val="300"/>
        </w:trPr>
        <w:tc>
          <w:tcPr>
            <w:tcW w:w="1660" w:type="dxa"/>
            <w:vMerge/>
            <w:tcBorders>
              <w:top w:val="single" w:sz="8" w:space="0" w:color="auto"/>
              <w:left w:val="single" w:sz="8" w:space="0" w:color="auto"/>
              <w:bottom w:val="single" w:sz="8" w:space="0" w:color="000000"/>
              <w:right w:val="nil"/>
            </w:tcBorders>
            <w:vAlign w:val="center"/>
            <w:hideMark/>
          </w:tcPr>
          <w:p w:rsidR="00425859" w:rsidRPr="00FE3390" w:rsidRDefault="00425859" w:rsidP="00425859">
            <w:pPr>
              <w:rPr>
                <w:rFonts w:ascii="Arial" w:hAnsi="Arial" w:cs="Arial"/>
                <w:sz w:val="20"/>
                <w:szCs w:val="20"/>
                <w:lang w:val="es-CO" w:eastAsia="es-CO"/>
              </w:rPr>
            </w:pPr>
          </w:p>
        </w:tc>
        <w:tc>
          <w:tcPr>
            <w:tcW w:w="3500" w:type="dxa"/>
            <w:tcBorders>
              <w:top w:val="nil"/>
              <w:left w:val="single" w:sz="8" w:space="0" w:color="auto"/>
              <w:bottom w:val="single" w:sz="4" w:space="0" w:color="auto"/>
              <w:right w:val="nil"/>
            </w:tcBorders>
            <w:shd w:val="clear" w:color="000000" w:fill="FFFFFF"/>
            <w:noWrap/>
            <w:vAlign w:val="bottom"/>
            <w:hideMark/>
          </w:tcPr>
          <w:p w:rsidR="00425859" w:rsidRPr="00FE3390" w:rsidRDefault="00425859" w:rsidP="00425859">
            <w:pPr>
              <w:rPr>
                <w:rFonts w:ascii="Arial" w:hAnsi="Arial" w:cs="Arial"/>
                <w:sz w:val="20"/>
                <w:szCs w:val="20"/>
                <w:lang w:val="es-CO" w:eastAsia="es-CO"/>
              </w:rPr>
            </w:pPr>
            <w:r w:rsidRPr="00FE3390">
              <w:rPr>
                <w:rFonts w:ascii="Arial" w:hAnsi="Arial" w:cs="Arial"/>
                <w:sz w:val="20"/>
                <w:szCs w:val="20"/>
                <w:lang w:val="es-CO" w:eastAsia="es-CO"/>
              </w:rPr>
              <w:t>Gestión y trámite</w:t>
            </w:r>
          </w:p>
        </w:tc>
        <w:tc>
          <w:tcPr>
            <w:tcW w:w="1200" w:type="dxa"/>
            <w:tcBorders>
              <w:top w:val="nil"/>
              <w:left w:val="single" w:sz="8" w:space="0" w:color="auto"/>
              <w:bottom w:val="single" w:sz="4" w:space="0" w:color="auto"/>
              <w:right w:val="single" w:sz="8" w:space="0" w:color="auto"/>
            </w:tcBorders>
            <w:shd w:val="clear" w:color="000000" w:fill="E26B0A"/>
            <w:noWrap/>
            <w:vAlign w:val="bottom"/>
            <w:hideMark/>
          </w:tcPr>
          <w:p w:rsidR="00425859" w:rsidRPr="00FE3390" w:rsidRDefault="00425859" w:rsidP="00425859">
            <w:pPr>
              <w:rPr>
                <w:rFonts w:ascii="Arial" w:hAnsi="Arial" w:cs="Arial"/>
                <w:color w:val="FF0000"/>
                <w:sz w:val="20"/>
                <w:szCs w:val="20"/>
                <w:lang w:val="es-CO" w:eastAsia="es-CO"/>
              </w:rPr>
            </w:pPr>
            <w:r w:rsidRPr="00FE3390">
              <w:rPr>
                <w:rFonts w:ascii="Arial" w:hAnsi="Arial" w:cs="Arial"/>
                <w:color w:val="FF0000"/>
                <w:sz w:val="20"/>
                <w:szCs w:val="20"/>
                <w:lang w:val="es-CO" w:eastAsia="es-CO"/>
              </w:rPr>
              <w:t> </w:t>
            </w:r>
          </w:p>
        </w:tc>
        <w:tc>
          <w:tcPr>
            <w:tcW w:w="1200" w:type="dxa"/>
            <w:tcBorders>
              <w:top w:val="nil"/>
              <w:left w:val="nil"/>
              <w:bottom w:val="single" w:sz="4" w:space="0" w:color="auto"/>
              <w:right w:val="nil"/>
            </w:tcBorders>
            <w:shd w:val="clear" w:color="000000" w:fill="FFFFFF"/>
            <w:noWrap/>
            <w:vAlign w:val="bottom"/>
            <w:hideMark/>
          </w:tcPr>
          <w:p w:rsidR="00425859" w:rsidRPr="00FE3390" w:rsidRDefault="00425859" w:rsidP="00425859">
            <w:pPr>
              <w:rPr>
                <w:rFonts w:ascii="Arial" w:hAnsi="Arial" w:cs="Arial"/>
                <w:color w:val="FF0000"/>
                <w:sz w:val="20"/>
                <w:szCs w:val="20"/>
                <w:lang w:val="es-CO" w:eastAsia="es-CO"/>
              </w:rPr>
            </w:pPr>
            <w:r w:rsidRPr="00FE3390">
              <w:rPr>
                <w:rFonts w:ascii="Arial" w:hAnsi="Arial" w:cs="Arial"/>
                <w:color w:val="FF0000"/>
                <w:sz w:val="20"/>
                <w:szCs w:val="20"/>
                <w:lang w:val="es-CO" w:eastAsia="es-CO"/>
              </w:rPr>
              <w:t> </w:t>
            </w:r>
          </w:p>
        </w:tc>
        <w:tc>
          <w:tcPr>
            <w:tcW w:w="1200" w:type="dxa"/>
            <w:tcBorders>
              <w:top w:val="nil"/>
              <w:left w:val="single" w:sz="8" w:space="0" w:color="auto"/>
              <w:bottom w:val="single" w:sz="4" w:space="0" w:color="auto"/>
              <w:right w:val="single" w:sz="8" w:space="0" w:color="auto"/>
            </w:tcBorders>
            <w:shd w:val="clear" w:color="000000" w:fill="FFFFFF"/>
            <w:noWrap/>
            <w:vAlign w:val="bottom"/>
            <w:hideMark/>
          </w:tcPr>
          <w:p w:rsidR="00425859" w:rsidRPr="00FE3390" w:rsidRDefault="00425859" w:rsidP="00425859">
            <w:pPr>
              <w:rPr>
                <w:rFonts w:ascii="Arial" w:hAnsi="Arial" w:cs="Arial"/>
                <w:color w:val="FF0000"/>
                <w:sz w:val="20"/>
                <w:szCs w:val="20"/>
                <w:lang w:val="es-CO" w:eastAsia="es-CO"/>
              </w:rPr>
            </w:pPr>
            <w:r w:rsidRPr="00FE3390">
              <w:rPr>
                <w:rFonts w:ascii="Arial" w:hAnsi="Arial" w:cs="Arial"/>
                <w:color w:val="FF0000"/>
                <w:sz w:val="20"/>
                <w:szCs w:val="20"/>
                <w:lang w:val="es-CO" w:eastAsia="es-CO"/>
              </w:rPr>
              <w:t> </w:t>
            </w:r>
          </w:p>
        </w:tc>
      </w:tr>
      <w:tr w:rsidR="004C1BCC" w:rsidRPr="00FE3390" w:rsidTr="00425859">
        <w:trPr>
          <w:trHeight w:val="300"/>
        </w:trPr>
        <w:tc>
          <w:tcPr>
            <w:tcW w:w="1660" w:type="dxa"/>
            <w:vMerge/>
            <w:tcBorders>
              <w:top w:val="single" w:sz="8" w:space="0" w:color="auto"/>
              <w:left w:val="single" w:sz="8" w:space="0" w:color="auto"/>
              <w:bottom w:val="single" w:sz="8" w:space="0" w:color="000000"/>
              <w:right w:val="nil"/>
            </w:tcBorders>
            <w:vAlign w:val="center"/>
            <w:hideMark/>
          </w:tcPr>
          <w:p w:rsidR="00425859" w:rsidRPr="00FE3390" w:rsidRDefault="00425859" w:rsidP="00425859">
            <w:pPr>
              <w:rPr>
                <w:rFonts w:ascii="Arial" w:hAnsi="Arial" w:cs="Arial"/>
                <w:sz w:val="20"/>
                <w:szCs w:val="20"/>
                <w:lang w:val="es-CO" w:eastAsia="es-CO"/>
              </w:rPr>
            </w:pPr>
          </w:p>
        </w:tc>
        <w:tc>
          <w:tcPr>
            <w:tcW w:w="3500" w:type="dxa"/>
            <w:tcBorders>
              <w:top w:val="nil"/>
              <w:left w:val="single" w:sz="8" w:space="0" w:color="auto"/>
              <w:bottom w:val="single" w:sz="4" w:space="0" w:color="auto"/>
              <w:right w:val="nil"/>
            </w:tcBorders>
            <w:shd w:val="clear" w:color="000000" w:fill="FFFFFF"/>
            <w:noWrap/>
            <w:vAlign w:val="bottom"/>
            <w:hideMark/>
          </w:tcPr>
          <w:p w:rsidR="00425859" w:rsidRPr="00FE3390" w:rsidRDefault="00425859" w:rsidP="00425859">
            <w:pPr>
              <w:rPr>
                <w:rFonts w:ascii="Arial" w:hAnsi="Arial" w:cs="Arial"/>
                <w:sz w:val="20"/>
                <w:szCs w:val="20"/>
                <w:lang w:val="es-CO" w:eastAsia="es-CO"/>
              </w:rPr>
            </w:pPr>
            <w:r w:rsidRPr="00FE3390">
              <w:rPr>
                <w:rFonts w:ascii="Arial" w:hAnsi="Arial" w:cs="Arial"/>
                <w:sz w:val="20"/>
                <w:szCs w:val="20"/>
                <w:lang w:val="es-CO" w:eastAsia="es-CO"/>
              </w:rPr>
              <w:t>Organización</w:t>
            </w:r>
          </w:p>
        </w:tc>
        <w:tc>
          <w:tcPr>
            <w:tcW w:w="1200" w:type="dxa"/>
            <w:tcBorders>
              <w:top w:val="nil"/>
              <w:left w:val="single" w:sz="8" w:space="0" w:color="auto"/>
              <w:bottom w:val="single" w:sz="4" w:space="0" w:color="auto"/>
              <w:right w:val="single" w:sz="8" w:space="0" w:color="auto"/>
            </w:tcBorders>
            <w:shd w:val="clear" w:color="000000" w:fill="E26B0A"/>
            <w:noWrap/>
            <w:vAlign w:val="bottom"/>
            <w:hideMark/>
          </w:tcPr>
          <w:p w:rsidR="00425859" w:rsidRPr="00FE3390" w:rsidRDefault="00425859" w:rsidP="00425859">
            <w:pPr>
              <w:rPr>
                <w:rFonts w:ascii="Arial" w:hAnsi="Arial" w:cs="Arial"/>
                <w:color w:val="FF0000"/>
                <w:sz w:val="20"/>
                <w:szCs w:val="20"/>
                <w:lang w:val="es-CO" w:eastAsia="es-CO"/>
              </w:rPr>
            </w:pPr>
            <w:r w:rsidRPr="00FE3390">
              <w:rPr>
                <w:rFonts w:ascii="Arial" w:hAnsi="Arial" w:cs="Arial"/>
                <w:color w:val="FF0000"/>
                <w:sz w:val="20"/>
                <w:szCs w:val="20"/>
                <w:lang w:val="es-CO" w:eastAsia="es-CO"/>
              </w:rPr>
              <w:t> </w:t>
            </w:r>
          </w:p>
        </w:tc>
        <w:tc>
          <w:tcPr>
            <w:tcW w:w="1200" w:type="dxa"/>
            <w:tcBorders>
              <w:top w:val="nil"/>
              <w:left w:val="nil"/>
              <w:bottom w:val="single" w:sz="4" w:space="0" w:color="auto"/>
              <w:right w:val="nil"/>
            </w:tcBorders>
            <w:shd w:val="clear" w:color="000000" w:fill="FFFFFF"/>
            <w:noWrap/>
            <w:vAlign w:val="bottom"/>
            <w:hideMark/>
          </w:tcPr>
          <w:p w:rsidR="00425859" w:rsidRPr="00FE3390" w:rsidRDefault="00425859" w:rsidP="00425859">
            <w:pPr>
              <w:rPr>
                <w:rFonts w:ascii="Arial" w:hAnsi="Arial" w:cs="Arial"/>
                <w:color w:val="FF0000"/>
                <w:sz w:val="20"/>
                <w:szCs w:val="20"/>
                <w:lang w:val="es-CO" w:eastAsia="es-CO"/>
              </w:rPr>
            </w:pPr>
            <w:r w:rsidRPr="00FE3390">
              <w:rPr>
                <w:rFonts w:ascii="Arial" w:hAnsi="Arial" w:cs="Arial"/>
                <w:color w:val="FF0000"/>
                <w:sz w:val="20"/>
                <w:szCs w:val="20"/>
                <w:lang w:val="es-CO" w:eastAsia="es-CO"/>
              </w:rPr>
              <w:t> </w:t>
            </w:r>
          </w:p>
        </w:tc>
        <w:tc>
          <w:tcPr>
            <w:tcW w:w="1200" w:type="dxa"/>
            <w:tcBorders>
              <w:top w:val="nil"/>
              <w:left w:val="single" w:sz="8" w:space="0" w:color="auto"/>
              <w:bottom w:val="single" w:sz="4" w:space="0" w:color="auto"/>
              <w:right w:val="single" w:sz="8" w:space="0" w:color="auto"/>
            </w:tcBorders>
            <w:shd w:val="clear" w:color="000000" w:fill="FFFFFF"/>
            <w:noWrap/>
            <w:vAlign w:val="bottom"/>
            <w:hideMark/>
          </w:tcPr>
          <w:p w:rsidR="00425859" w:rsidRPr="00FE3390" w:rsidRDefault="00425859" w:rsidP="00425859">
            <w:pPr>
              <w:rPr>
                <w:rFonts w:ascii="Arial" w:hAnsi="Arial" w:cs="Arial"/>
                <w:color w:val="FF0000"/>
                <w:sz w:val="20"/>
                <w:szCs w:val="20"/>
                <w:lang w:val="es-CO" w:eastAsia="es-CO"/>
              </w:rPr>
            </w:pPr>
            <w:r w:rsidRPr="00FE3390">
              <w:rPr>
                <w:rFonts w:ascii="Arial" w:hAnsi="Arial" w:cs="Arial"/>
                <w:color w:val="FF0000"/>
                <w:sz w:val="20"/>
                <w:szCs w:val="20"/>
                <w:lang w:val="es-CO" w:eastAsia="es-CO"/>
              </w:rPr>
              <w:t> </w:t>
            </w:r>
          </w:p>
        </w:tc>
      </w:tr>
      <w:tr w:rsidR="004C1BCC" w:rsidRPr="00FE3390" w:rsidTr="00425859">
        <w:trPr>
          <w:trHeight w:val="300"/>
        </w:trPr>
        <w:tc>
          <w:tcPr>
            <w:tcW w:w="1660" w:type="dxa"/>
            <w:vMerge/>
            <w:tcBorders>
              <w:top w:val="single" w:sz="8" w:space="0" w:color="auto"/>
              <w:left w:val="single" w:sz="8" w:space="0" w:color="auto"/>
              <w:bottom w:val="single" w:sz="8" w:space="0" w:color="000000"/>
              <w:right w:val="nil"/>
            </w:tcBorders>
            <w:vAlign w:val="center"/>
            <w:hideMark/>
          </w:tcPr>
          <w:p w:rsidR="00425859" w:rsidRPr="00FE3390" w:rsidRDefault="00425859" w:rsidP="00425859">
            <w:pPr>
              <w:rPr>
                <w:rFonts w:ascii="Arial" w:hAnsi="Arial" w:cs="Arial"/>
                <w:sz w:val="20"/>
                <w:szCs w:val="20"/>
                <w:lang w:val="es-CO" w:eastAsia="es-CO"/>
              </w:rPr>
            </w:pPr>
          </w:p>
        </w:tc>
        <w:tc>
          <w:tcPr>
            <w:tcW w:w="3500" w:type="dxa"/>
            <w:tcBorders>
              <w:top w:val="nil"/>
              <w:left w:val="single" w:sz="8" w:space="0" w:color="auto"/>
              <w:bottom w:val="single" w:sz="4" w:space="0" w:color="auto"/>
              <w:right w:val="nil"/>
            </w:tcBorders>
            <w:shd w:val="clear" w:color="000000" w:fill="FFFFFF"/>
            <w:noWrap/>
            <w:vAlign w:val="bottom"/>
            <w:hideMark/>
          </w:tcPr>
          <w:p w:rsidR="00425859" w:rsidRPr="00FE3390" w:rsidRDefault="00425859" w:rsidP="00425859">
            <w:pPr>
              <w:rPr>
                <w:rFonts w:ascii="Arial" w:hAnsi="Arial" w:cs="Arial"/>
                <w:sz w:val="20"/>
                <w:szCs w:val="20"/>
                <w:lang w:val="es-CO" w:eastAsia="es-CO"/>
              </w:rPr>
            </w:pPr>
            <w:r w:rsidRPr="00FE3390">
              <w:rPr>
                <w:rFonts w:ascii="Arial" w:hAnsi="Arial" w:cs="Arial"/>
                <w:sz w:val="20"/>
                <w:szCs w:val="20"/>
                <w:lang w:val="es-CO" w:eastAsia="es-CO"/>
              </w:rPr>
              <w:t>Transferencia documental</w:t>
            </w:r>
          </w:p>
        </w:tc>
        <w:tc>
          <w:tcPr>
            <w:tcW w:w="1200" w:type="dxa"/>
            <w:tcBorders>
              <w:top w:val="nil"/>
              <w:left w:val="single" w:sz="8" w:space="0" w:color="auto"/>
              <w:bottom w:val="single" w:sz="4" w:space="0" w:color="auto"/>
              <w:right w:val="single" w:sz="8" w:space="0" w:color="auto"/>
            </w:tcBorders>
            <w:shd w:val="clear" w:color="000000" w:fill="E26B0A"/>
            <w:noWrap/>
            <w:vAlign w:val="bottom"/>
            <w:hideMark/>
          </w:tcPr>
          <w:p w:rsidR="00425859" w:rsidRPr="00FE3390" w:rsidRDefault="00425859" w:rsidP="00425859">
            <w:pPr>
              <w:rPr>
                <w:rFonts w:ascii="Arial" w:hAnsi="Arial" w:cs="Arial"/>
                <w:color w:val="FF0000"/>
                <w:sz w:val="20"/>
                <w:szCs w:val="20"/>
                <w:lang w:val="es-CO" w:eastAsia="es-CO"/>
              </w:rPr>
            </w:pPr>
            <w:r w:rsidRPr="00FE3390">
              <w:rPr>
                <w:rFonts w:ascii="Arial" w:hAnsi="Arial" w:cs="Arial"/>
                <w:color w:val="FF0000"/>
                <w:sz w:val="20"/>
                <w:szCs w:val="20"/>
                <w:lang w:val="es-CO" w:eastAsia="es-CO"/>
              </w:rPr>
              <w:t> </w:t>
            </w:r>
          </w:p>
        </w:tc>
        <w:tc>
          <w:tcPr>
            <w:tcW w:w="1200" w:type="dxa"/>
            <w:tcBorders>
              <w:top w:val="nil"/>
              <w:left w:val="nil"/>
              <w:bottom w:val="single" w:sz="4" w:space="0" w:color="auto"/>
              <w:right w:val="nil"/>
            </w:tcBorders>
            <w:shd w:val="clear" w:color="000000" w:fill="FFFFFF"/>
            <w:noWrap/>
            <w:vAlign w:val="bottom"/>
            <w:hideMark/>
          </w:tcPr>
          <w:p w:rsidR="00425859" w:rsidRPr="00FE3390" w:rsidRDefault="00425859" w:rsidP="00425859">
            <w:pPr>
              <w:rPr>
                <w:rFonts w:ascii="Arial" w:hAnsi="Arial" w:cs="Arial"/>
                <w:color w:val="FF0000"/>
                <w:sz w:val="20"/>
                <w:szCs w:val="20"/>
                <w:lang w:val="es-CO" w:eastAsia="es-CO"/>
              </w:rPr>
            </w:pPr>
            <w:r w:rsidRPr="00FE3390">
              <w:rPr>
                <w:rFonts w:ascii="Arial" w:hAnsi="Arial" w:cs="Arial"/>
                <w:color w:val="FF0000"/>
                <w:sz w:val="20"/>
                <w:szCs w:val="20"/>
                <w:lang w:val="es-CO" w:eastAsia="es-CO"/>
              </w:rPr>
              <w:t> </w:t>
            </w:r>
          </w:p>
        </w:tc>
        <w:tc>
          <w:tcPr>
            <w:tcW w:w="1200" w:type="dxa"/>
            <w:tcBorders>
              <w:top w:val="nil"/>
              <w:left w:val="single" w:sz="8" w:space="0" w:color="auto"/>
              <w:bottom w:val="single" w:sz="4" w:space="0" w:color="auto"/>
              <w:right w:val="single" w:sz="8" w:space="0" w:color="auto"/>
            </w:tcBorders>
            <w:shd w:val="clear" w:color="000000" w:fill="FFFFFF"/>
            <w:noWrap/>
            <w:vAlign w:val="bottom"/>
            <w:hideMark/>
          </w:tcPr>
          <w:p w:rsidR="00425859" w:rsidRPr="00FE3390" w:rsidRDefault="00425859" w:rsidP="00425859">
            <w:pPr>
              <w:rPr>
                <w:rFonts w:ascii="Arial" w:hAnsi="Arial" w:cs="Arial"/>
                <w:color w:val="FF0000"/>
                <w:sz w:val="20"/>
                <w:szCs w:val="20"/>
                <w:lang w:val="es-CO" w:eastAsia="es-CO"/>
              </w:rPr>
            </w:pPr>
            <w:r w:rsidRPr="00FE3390">
              <w:rPr>
                <w:rFonts w:ascii="Arial" w:hAnsi="Arial" w:cs="Arial"/>
                <w:color w:val="FF0000"/>
                <w:sz w:val="20"/>
                <w:szCs w:val="20"/>
                <w:lang w:val="es-CO" w:eastAsia="es-CO"/>
              </w:rPr>
              <w:t> </w:t>
            </w:r>
          </w:p>
        </w:tc>
      </w:tr>
      <w:tr w:rsidR="004C1BCC" w:rsidRPr="00FE3390" w:rsidTr="00425859">
        <w:trPr>
          <w:trHeight w:val="300"/>
        </w:trPr>
        <w:tc>
          <w:tcPr>
            <w:tcW w:w="1660" w:type="dxa"/>
            <w:vMerge/>
            <w:tcBorders>
              <w:top w:val="single" w:sz="8" w:space="0" w:color="auto"/>
              <w:left w:val="single" w:sz="8" w:space="0" w:color="auto"/>
              <w:bottom w:val="single" w:sz="8" w:space="0" w:color="000000"/>
              <w:right w:val="nil"/>
            </w:tcBorders>
            <w:vAlign w:val="center"/>
            <w:hideMark/>
          </w:tcPr>
          <w:p w:rsidR="00425859" w:rsidRPr="00FE3390" w:rsidRDefault="00425859" w:rsidP="00425859">
            <w:pPr>
              <w:rPr>
                <w:rFonts w:ascii="Arial" w:hAnsi="Arial" w:cs="Arial"/>
                <w:sz w:val="20"/>
                <w:szCs w:val="20"/>
                <w:lang w:val="es-CO" w:eastAsia="es-CO"/>
              </w:rPr>
            </w:pPr>
          </w:p>
        </w:tc>
        <w:tc>
          <w:tcPr>
            <w:tcW w:w="3500" w:type="dxa"/>
            <w:tcBorders>
              <w:top w:val="nil"/>
              <w:left w:val="single" w:sz="8" w:space="0" w:color="auto"/>
              <w:bottom w:val="single" w:sz="4" w:space="0" w:color="auto"/>
              <w:right w:val="nil"/>
            </w:tcBorders>
            <w:shd w:val="clear" w:color="000000" w:fill="FFFFFF"/>
            <w:noWrap/>
            <w:vAlign w:val="bottom"/>
            <w:hideMark/>
          </w:tcPr>
          <w:p w:rsidR="00425859" w:rsidRPr="00FE3390" w:rsidRDefault="00425859" w:rsidP="00425859">
            <w:pPr>
              <w:rPr>
                <w:rFonts w:ascii="Arial" w:hAnsi="Arial" w:cs="Arial"/>
                <w:sz w:val="20"/>
                <w:szCs w:val="20"/>
                <w:lang w:val="es-CO" w:eastAsia="es-CO"/>
              </w:rPr>
            </w:pPr>
            <w:r w:rsidRPr="00FE3390">
              <w:rPr>
                <w:rFonts w:ascii="Arial" w:hAnsi="Arial" w:cs="Arial"/>
                <w:sz w:val="20"/>
                <w:szCs w:val="20"/>
                <w:lang w:val="es-CO" w:eastAsia="es-CO"/>
              </w:rPr>
              <w:t>Disposición de documentos</w:t>
            </w:r>
          </w:p>
        </w:tc>
        <w:tc>
          <w:tcPr>
            <w:tcW w:w="1200" w:type="dxa"/>
            <w:tcBorders>
              <w:top w:val="nil"/>
              <w:left w:val="single" w:sz="8" w:space="0" w:color="auto"/>
              <w:bottom w:val="single" w:sz="4" w:space="0" w:color="auto"/>
              <w:right w:val="single" w:sz="8" w:space="0" w:color="auto"/>
            </w:tcBorders>
            <w:shd w:val="clear" w:color="000000" w:fill="E26B0A"/>
            <w:noWrap/>
            <w:vAlign w:val="bottom"/>
            <w:hideMark/>
          </w:tcPr>
          <w:p w:rsidR="00425859" w:rsidRPr="00FE3390" w:rsidRDefault="00425859" w:rsidP="00425859">
            <w:pPr>
              <w:rPr>
                <w:rFonts w:ascii="Arial" w:hAnsi="Arial" w:cs="Arial"/>
                <w:color w:val="FF0000"/>
                <w:sz w:val="20"/>
                <w:szCs w:val="20"/>
                <w:lang w:val="es-CO" w:eastAsia="es-CO"/>
              </w:rPr>
            </w:pPr>
            <w:r w:rsidRPr="00FE3390">
              <w:rPr>
                <w:rFonts w:ascii="Arial" w:hAnsi="Arial" w:cs="Arial"/>
                <w:color w:val="FF0000"/>
                <w:sz w:val="20"/>
                <w:szCs w:val="20"/>
                <w:lang w:val="es-CO" w:eastAsia="es-CO"/>
              </w:rPr>
              <w:t> </w:t>
            </w:r>
          </w:p>
        </w:tc>
        <w:tc>
          <w:tcPr>
            <w:tcW w:w="1200" w:type="dxa"/>
            <w:tcBorders>
              <w:top w:val="nil"/>
              <w:left w:val="nil"/>
              <w:bottom w:val="single" w:sz="4" w:space="0" w:color="auto"/>
              <w:right w:val="nil"/>
            </w:tcBorders>
            <w:shd w:val="clear" w:color="000000" w:fill="FFFFFF"/>
            <w:noWrap/>
            <w:vAlign w:val="bottom"/>
            <w:hideMark/>
          </w:tcPr>
          <w:p w:rsidR="00425859" w:rsidRPr="00FE3390" w:rsidRDefault="00425859" w:rsidP="00425859">
            <w:pPr>
              <w:rPr>
                <w:rFonts w:ascii="Arial" w:hAnsi="Arial" w:cs="Arial"/>
                <w:color w:val="FF0000"/>
                <w:sz w:val="20"/>
                <w:szCs w:val="20"/>
                <w:lang w:val="es-CO" w:eastAsia="es-CO"/>
              </w:rPr>
            </w:pPr>
            <w:r w:rsidRPr="00FE3390">
              <w:rPr>
                <w:rFonts w:ascii="Arial" w:hAnsi="Arial" w:cs="Arial"/>
                <w:color w:val="FF0000"/>
                <w:sz w:val="20"/>
                <w:szCs w:val="20"/>
                <w:lang w:val="es-CO" w:eastAsia="es-CO"/>
              </w:rPr>
              <w:t> </w:t>
            </w:r>
          </w:p>
        </w:tc>
        <w:tc>
          <w:tcPr>
            <w:tcW w:w="1200" w:type="dxa"/>
            <w:tcBorders>
              <w:top w:val="nil"/>
              <w:left w:val="single" w:sz="8" w:space="0" w:color="auto"/>
              <w:bottom w:val="single" w:sz="4" w:space="0" w:color="auto"/>
              <w:right w:val="single" w:sz="8" w:space="0" w:color="auto"/>
            </w:tcBorders>
            <w:shd w:val="clear" w:color="000000" w:fill="FFFFFF"/>
            <w:noWrap/>
            <w:vAlign w:val="bottom"/>
            <w:hideMark/>
          </w:tcPr>
          <w:p w:rsidR="00425859" w:rsidRPr="00FE3390" w:rsidRDefault="00425859" w:rsidP="00425859">
            <w:pPr>
              <w:rPr>
                <w:rFonts w:ascii="Arial" w:hAnsi="Arial" w:cs="Arial"/>
                <w:color w:val="FF0000"/>
                <w:sz w:val="20"/>
                <w:szCs w:val="20"/>
                <w:lang w:val="es-CO" w:eastAsia="es-CO"/>
              </w:rPr>
            </w:pPr>
            <w:r w:rsidRPr="00FE3390">
              <w:rPr>
                <w:rFonts w:ascii="Arial" w:hAnsi="Arial" w:cs="Arial"/>
                <w:color w:val="FF0000"/>
                <w:sz w:val="20"/>
                <w:szCs w:val="20"/>
                <w:lang w:val="es-CO" w:eastAsia="es-CO"/>
              </w:rPr>
              <w:t> </w:t>
            </w:r>
          </w:p>
        </w:tc>
      </w:tr>
      <w:tr w:rsidR="004C1BCC" w:rsidRPr="00FE3390" w:rsidTr="00425859">
        <w:trPr>
          <w:trHeight w:val="300"/>
        </w:trPr>
        <w:tc>
          <w:tcPr>
            <w:tcW w:w="1660" w:type="dxa"/>
            <w:vMerge/>
            <w:tcBorders>
              <w:top w:val="single" w:sz="8" w:space="0" w:color="auto"/>
              <w:left w:val="single" w:sz="8" w:space="0" w:color="auto"/>
              <w:bottom w:val="single" w:sz="8" w:space="0" w:color="000000"/>
              <w:right w:val="nil"/>
            </w:tcBorders>
            <w:vAlign w:val="center"/>
            <w:hideMark/>
          </w:tcPr>
          <w:p w:rsidR="00425859" w:rsidRPr="00FE3390" w:rsidRDefault="00425859" w:rsidP="00425859">
            <w:pPr>
              <w:rPr>
                <w:rFonts w:ascii="Arial" w:hAnsi="Arial" w:cs="Arial"/>
                <w:sz w:val="20"/>
                <w:szCs w:val="20"/>
                <w:lang w:val="es-CO" w:eastAsia="es-CO"/>
              </w:rPr>
            </w:pPr>
          </w:p>
        </w:tc>
        <w:tc>
          <w:tcPr>
            <w:tcW w:w="3500" w:type="dxa"/>
            <w:tcBorders>
              <w:top w:val="nil"/>
              <w:left w:val="single" w:sz="8" w:space="0" w:color="auto"/>
              <w:bottom w:val="single" w:sz="4" w:space="0" w:color="auto"/>
              <w:right w:val="nil"/>
            </w:tcBorders>
            <w:shd w:val="clear" w:color="000000" w:fill="FFFFFF"/>
            <w:noWrap/>
            <w:vAlign w:val="bottom"/>
            <w:hideMark/>
          </w:tcPr>
          <w:p w:rsidR="00425859" w:rsidRPr="00FE3390" w:rsidRDefault="00425859" w:rsidP="00425859">
            <w:pPr>
              <w:rPr>
                <w:rFonts w:ascii="Arial" w:hAnsi="Arial" w:cs="Arial"/>
                <w:sz w:val="20"/>
                <w:szCs w:val="20"/>
                <w:lang w:val="es-CO" w:eastAsia="es-CO"/>
              </w:rPr>
            </w:pPr>
            <w:r w:rsidRPr="00FE3390">
              <w:rPr>
                <w:rFonts w:ascii="Arial" w:hAnsi="Arial" w:cs="Arial"/>
                <w:sz w:val="20"/>
                <w:szCs w:val="20"/>
                <w:lang w:val="es-CO" w:eastAsia="es-CO"/>
              </w:rPr>
              <w:t>Preservación a largo plazo</w:t>
            </w:r>
          </w:p>
        </w:tc>
        <w:tc>
          <w:tcPr>
            <w:tcW w:w="1200" w:type="dxa"/>
            <w:tcBorders>
              <w:top w:val="nil"/>
              <w:left w:val="single" w:sz="8" w:space="0" w:color="auto"/>
              <w:bottom w:val="single" w:sz="4" w:space="0" w:color="auto"/>
              <w:right w:val="single" w:sz="8" w:space="0" w:color="auto"/>
            </w:tcBorders>
            <w:shd w:val="clear" w:color="000000" w:fill="E26B0A"/>
            <w:noWrap/>
            <w:vAlign w:val="bottom"/>
            <w:hideMark/>
          </w:tcPr>
          <w:p w:rsidR="00425859" w:rsidRPr="00FE3390" w:rsidRDefault="00425859" w:rsidP="00425859">
            <w:pPr>
              <w:rPr>
                <w:rFonts w:ascii="Arial" w:hAnsi="Arial" w:cs="Arial"/>
                <w:color w:val="FF0000"/>
                <w:sz w:val="20"/>
                <w:szCs w:val="20"/>
                <w:lang w:val="es-CO" w:eastAsia="es-CO"/>
              </w:rPr>
            </w:pPr>
            <w:r w:rsidRPr="00FE3390">
              <w:rPr>
                <w:rFonts w:ascii="Arial" w:hAnsi="Arial" w:cs="Arial"/>
                <w:color w:val="FF0000"/>
                <w:sz w:val="20"/>
                <w:szCs w:val="20"/>
                <w:lang w:val="es-CO" w:eastAsia="es-CO"/>
              </w:rPr>
              <w:t> </w:t>
            </w:r>
          </w:p>
        </w:tc>
        <w:tc>
          <w:tcPr>
            <w:tcW w:w="1200" w:type="dxa"/>
            <w:tcBorders>
              <w:top w:val="nil"/>
              <w:left w:val="nil"/>
              <w:bottom w:val="single" w:sz="4" w:space="0" w:color="auto"/>
              <w:right w:val="nil"/>
            </w:tcBorders>
            <w:shd w:val="clear" w:color="000000" w:fill="FFFFFF"/>
            <w:noWrap/>
            <w:vAlign w:val="bottom"/>
            <w:hideMark/>
          </w:tcPr>
          <w:p w:rsidR="00425859" w:rsidRPr="00FE3390" w:rsidRDefault="00425859" w:rsidP="00425859">
            <w:pPr>
              <w:rPr>
                <w:rFonts w:ascii="Arial" w:hAnsi="Arial" w:cs="Arial"/>
                <w:color w:val="FF0000"/>
                <w:sz w:val="20"/>
                <w:szCs w:val="20"/>
                <w:lang w:val="es-CO" w:eastAsia="es-CO"/>
              </w:rPr>
            </w:pPr>
            <w:r w:rsidRPr="00FE3390">
              <w:rPr>
                <w:rFonts w:ascii="Arial" w:hAnsi="Arial" w:cs="Arial"/>
                <w:color w:val="FF0000"/>
                <w:sz w:val="20"/>
                <w:szCs w:val="20"/>
                <w:lang w:val="es-CO" w:eastAsia="es-CO"/>
              </w:rPr>
              <w:t> </w:t>
            </w:r>
          </w:p>
        </w:tc>
        <w:tc>
          <w:tcPr>
            <w:tcW w:w="1200" w:type="dxa"/>
            <w:tcBorders>
              <w:top w:val="nil"/>
              <w:left w:val="single" w:sz="8" w:space="0" w:color="auto"/>
              <w:bottom w:val="single" w:sz="4" w:space="0" w:color="auto"/>
              <w:right w:val="single" w:sz="8" w:space="0" w:color="auto"/>
            </w:tcBorders>
            <w:shd w:val="clear" w:color="000000" w:fill="FFFFFF"/>
            <w:noWrap/>
            <w:vAlign w:val="bottom"/>
            <w:hideMark/>
          </w:tcPr>
          <w:p w:rsidR="00425859" w:rsidRPr="00FE3390" w:rsidRDefault="00425859" w:rsidP="00425859">
            <w:pPr>
              <w:rPr>
                <w:rFonts w:ascii="Arial" w:hAnsi="Arial" w:cs="Arial"/>
                <w:color w:val="FF0000"/>
                <w:sz w:val="20"/>
                <w:szCs w:val="20"/>
                <w:lang w:val="es-CO" w:eastAsia="es-CO"/>
              </w:rPr>
            </w:pPr>
            <w:r w:rsidRPr="00FE3390">
              <w:rPr>
                <w:rFonts w:ascii="Arial" w:hAnsi="Arial" w:cs="Arial"/>
                <w:color w:val="FF0000"/>
                <w:sz w:val="20"/>
                <w:szCs w:val="20"/>
                <w:lang w:val="es-CO" w:eastAsia="es-CO"/>
              </w:rPr>
              <w:t> </w:t>
            </w:r>
          </w:p>
        </w:tc>
      </w:tr>
      <w:tr w:rsidR="004C1BCC" w:rsidRPr="00FE3390" w:rsidTr="00425859">
        <w:trPr>
          <w:trHeight w:val="315"/>
        </w:trPr>
        <w:tc>
          <w:tcPr>
            <w:tcW w:w="1660" w:type="dxa"/>
            <w:vMerge/>
            <w:tcBorders>
              <w:top w:val="single" w:sz="8" w:space="0" w:color="auto"/>
              <w:left w:val="single" w:sz="8" w:space="0" w:color="auto"/>
              <w:bottom w:val="single" w:sz="8" w:space="0" w:color="000000"/>
              <w:right w:val="nil"/>
            </w:tcBorders>
            <w:vAlign w:val="center"/>
            <w:hideMark/>
          </w:tcPr>
          <w:p w:rsidR="00425859" w:rsidRPr="00FE3390" w:rsidRDefault="00425859" w:rsidP="00425859">
            <w:pPr>
              <w:rPr>
                <w:rFonts w:ascii="Arial" w:hAnsi="Arial" w:cs="Arial"/>
                <w:sz w:val="20"/>
                <w:szCs w:val="20"/>
                <w:lang w:val="es-CO" w:eastAsia="es-CO"/>
              </w:rPr>
            </w:pPr>
          </w:p>
        </w:tc>
        <w:tc>
          <w:tcPr>
            <w:tcW w:w="3500" w:type="dxa"/>
            <w:tcBorders>
              <w:top w:val="nil"/>
              <w:left w:val="single" w:sz="8" w:space="0" w:color="auto"/>
              <w:bottom w:val="single" w:sz="8" w:space="0" w:color="auto"/>
              <w:right w:val="nil"/>
            </w:tcBorders>
            <w:shd w:val="clear" w:color="000000" w:fill="FFFFFF"/>
            <w:noWrap/>
            <w:vAlign w:val="bottom"/>
            <w:hideMark/>
          </w:tcPr>
          <w:p w:rsidR="00425859" w:rsidRPr="00FE3390" w:rsidRDefault="00425859" w:rsidP="00425859">
            <w:pPr>
              <w:rPr>
                <w:rFonts w:ascii="Arial" w:hAnsi="Arial" w:cs="Arial"/>
                <w:sz w:val="20"/>
                <w:szCs w:val="20"/>
                <w:lang w:val="es-CO" w:eastAsia="es-CO"/>
              </w:rPr>
            </w:pPr>
            <w:r w:rsidRPr="00FE3390">
              <w:rPr>
                <w:rFonts w:ascii="Arial" w:hAnsi="Arial" w:cs="Arial"/>
                <w:sz w:val="20"/>
                <w:szCs w:val="20"/>
                <w:lang w:val="es-CO" w:eastAsia="es-CO"/>
              </w:rPr>
              <w:t>Valoración documental</w:t>
            </w:r>
          </w:p>
        </w:tc>
        <w:tc>
          <w:tcPr>
            <w:tcW w:w="1200" w:type="dxa"/>
            <w:tcBorders>
              <w:top w:val="nil"/>
              <w:left w:val="single" w:sz="8" w:space="0" w:color="auto"/>
              <w:bottom w:val="single" w:sz="4" w:space="0" w:color="auto"/>
              <w:right w:val="single" w:sz="8" w:space="0" w:color="auto"/>
            </w:tcBorders>
            <w:shd w:val="clear" w:color="000000" w:fill="E26B0A"/>
            <w:noWrap/>
            <w:vAlign w:val="bottom"/>
            <w:hideMark/>
          </w:tcPr>
          <w:p w:rsidR="00425859" w:rsidRPr="00FE3390" w:rsidRDefault="00425859" w:rsidP="00425859">
            <w:pPr>
              <w:rPr>
                <w:rFonts w:ascii="Arial" w:hAnsi="Arial" w:cs="Arial"/>
                <w:color w:val="FF0000"/>
                <w:sz w:val="20"/>
                <w:szCs w:val="20"/>
                <w:lang w:val="es-CO" w:eastAsia="es-CO"/>
              </w:rPr>
            </w:pPr>
            <w:r w:rsidRPr="00FE3390">
              <w:rPr>
                <w:rFonts w:ascii="Arial" w:hAnsi="Arial" w:cs="Arial"/>
                <w:color w:val="FF0000"/>
                <w:sz w:val="20"/>
                <w:szCs w:val="20"/>
                <w:lang w:val="es-CO" w:eastAsia="es-CO"/>
              </w:rPr>
              <w:t> </w:t>
            </w:r>
          </w:p>
        </w:tc>
        <w:tc>
          <w:tcPr>
            <w:tcW w:w="1200" w:type="dxa"/>
            <w:tcBorders>
              <w:top w:val="nil"/>
              <w:left w:val="nil"/>
              <w:bottom w:val="single" w:sz="4" w:space="0" w:color="auto"/>
              <w:right w:val="nil"/>
            </w:tcBorders>
            <w:shd w:val="clear" w:color="000000" w:fill="FFFFFF"/>
            <w:noWrap/>
            <w:vAlign w:val="bottom"/>
            <w:hideMark/>
          </w:tcPr>
          <w:p w:rsidR="00425859" w:rsidRPr="00FE3390" w:rsidRDefault="00425859" w:rsidP="00425859">
            <w:pPr>
              <w:rPr>
                <w:rFonts w:ascii="Arial" w:hAnsi="Arial" w:cs="Arial"/>
                <w:color w:val="FF0000"/>
                <w:sz w:val="20"/>
                <w:szCs w:val="20"/>
                <w:lang w:val="es-CO" w:eastAsia="es-CO"/>
              </w:rPr>
            </w:pPr>
            <w:r w:rsidRPr="00FE3390">
              <w:rPr>
                <w:rFonts w:ascii="Arial" w:hAnsi="Arial" w:cs="Arial"/>
                <w:color w:val="FF0000"/>
                <w:sz w:val="20"/>
                <w:szCs w:val="20"/>
                <w:lang w:val="es-CO" w:eastAsia="es-CO"/>
              </w:rPr>
              <w:t> </w:t>
            </w:r>
          </w:p>
        </w:tc>
        <w:tc>
          <w:tcPr>
            <w:tcW w:w="1200" w:type="dxa"/>
            <w:tcBorders>
              <w:top w:val="nil"/>
              <w:left w:val="single" w:sz="8" w:space="0" w:color="auto"/>
              <w:bottom w:val="single" w:sz="4" w:space="0" w:color="auto"/>
              <w:right w:val="single" w:sz="8" w:space="0" w:color="auto"/>
            </w:tcBorders>
            <w:shd w:val="clear" w:color="000000" w:fill="FFFFFF"/>
            <w:noWrap/>
            <w:vAlign w:val="bottom"/>
            <w:hideMark/>
          </w:tcPr>
          <w:p w:rsidR="00425859" w:rsidRPr="00FE3390" w:rsidRDefault="00425859" w:rsidP="00425859">
            <w:pPr>
              <w:rPr>
                <w:rFonts w:ascii="Arial" w:hAnsi="Arial" w:cs="Arial"/>
                <w:color w:val="FF0000"/>
                <w:sz w:val="20"/>
                <w:szCs w:val="20"/>
                <w:lang w:val="es-CO" w:eastAsia="es-CO"/>
              </w:rPr>
            </w:pPr>
            <w:r w:rsidRPr="00FE3390">
              <w:rPr>
                <w:rFonts w:ascii="Arial" w:hAnsi="Arial" w:cs="Arial"/>
                <w:color w:val="FF0000"/>
                <w:sz w:val="20"/>
                <w:szCs w:val="20"/>
                <w:lang w:val="es-CO" w:eastAsia="es-CO"/>
              </w:rPr>
              <w:t> </w:t>
            </w:r>
          </w:p>
        </w:tc>
      </w:tr>
      <w:tr w:rsidR="004C1BCC" w:rsidRPr="00FE3390" w:rsidTr="00425859">
        <w:trPr>
          <w:trHeight w:val="615"/>
        </w:trPr>
        <w:tc>
          <w:tcPr>
            <w:tcW w:w="1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425859" w:rsidRPr="00FE3390" w:rsidRDefault="00425859" w:rsidP="00425859">
            <w:pPr>
              <w:jc w:val="center"/>
              <w:rPr>
                <w:rFonts w:ascii="Arial" w:hAnsi="Arial" w:cs="Arial"/>
                <w:sz w:val="20"/>
                <w:szCs w:val="20"/>
                <w:lang w:val="es-CO" w:eastAsia="es-CO"/>
              </w:rPr>
            </w:pPr>
            <w:r w:rsidRPr="00FE3390">
              <w:rPr>
                <w:rFonts w:ascii="Arial" w:hAnsi="Arial" w:cs="Arial"/>
                <w:sz w:val="20"/>
                <w:szCs w:val="20"/>
                <w:lang w:val="es-CO" w:eastAsia="es-CO"/>
              </w:rPr>
              <w:t>IMPLEMENTACIÓN DE PROGRAMAS ESPECIFICOS</w:t>
            </w:r>
          </w:p>
        </w:tc>
        <w:tc>
          <w:tcPr>
            <w:tcW w:w="3500" w:type="dxa"/>
            <w:tcBorders>
              <w:top w:val="nil"/>
              <w:left w:val="nil"/>
              <w:bottom w:val="single" w:sz="4" w:space="0" w:color="auto"/>
              <w:right w:val="nil"/>
            </w:tcBorders>
            <w:shd w:val="clear" w:color="000000" w:fill="FFFFFF"/>
            <w:hideMark/>
          </w:tcPr>
          <w:p w:rsidR="00425859" w:rsidRPr="00FE3390" w:rsidRDefault="00425859" w:rsidP="00425859">
            <w:pPr>
              <w:rPr>
                <w:rFonts w:ascii="Arial" w:hAnsi="Arial" w:cs="Arial"/>
                <w:sz w:val="20"/>
                <w:szCs w:val="20"/>
                <w:lang w:val="es-CO" w:eastAsia="es-CO"/>
              </w:rPr>
            </w:pPr>
            <w:r w:rsidRPr="00FE3390">
              <w:rPr>
                <w:rFonts w:ascii="Arial" w:hAnsi="Arial" w:cs="Arial"/>
                <w:sz w:val="20"/>
                <w:szCs w:val="20"/>
                <w:lang w:val="es-CO" w:eastAsia="es-CO"/>
              </w:rPr>
              <w:t>Programa de normalización de formas y formularios electrónicos</w:t>
            </w:r>
          </w:p>
        </w:tc>
        <w:tc>
          <w:tcPr>
            <w:tcW w:w="1200" w:type="dxa"/>
            <w:tcBorders>
              <w:top w:val="nil"/>
              <w:left w:val="single" w:sz="8" w:space="0" w:color="auto"/>
              <w:bottom w:val="single" w:sz="4" w:space="0" w:color="auto"/>
              <w:right w:val="single" w:sz="8" w:space="0" w:color="auto"/>
            </w:tcBorders>
            <w:shd w:val="clear" w:color="000000" w:fill="FFFFFF"/>
            <w:noWrap/>
            <w:vAlign w:val="bottom"/>
            <w:hideMark/>
          </w:tcPr>
          <w:p w:rsidR="00425859" w:rsidRPr="00FE3390" w:rsidRDefault="00425859" w:rsidP="00425859">
            <w:pPr>
              <w:rPr>
                <w:rFonts w:ascii="Arial" w:hAnsi="Arial" w:cs="Arial"/>
                <w:color w:val="FF0000"/>
                <w:sz w:val="20"/>
                <w:szCs w:val="20"/>
                <w:lang w:val="es-CO" w:eastAsia="es-CO"/>
              </w:rPr>
            </w:pPr>
            <w:r w:rsidRPr="00FE3390">
              <w:rPr>
                <w:rFonts w:ascii="Arial" w:hAnsi="Arial" w:cs="Arial"/>
                <w:color w:val="FF0000"/>
                <w:sz w:val="20"/>
                <w:szCs w:val="20"/>
                <w:lang w:val="es-CO" w:eastAsia="es-CO"/>
              </w:rPr>
              <w:t> </w:t>
            </w:r>
          </w:p>
        </w:tc>
        <w:tc>
          <w:tcPr>
            <w:tcW w:w="1200" w:type="dxa"/>
            <w:tcBorders>
              <w:top w:val="nil"/>
              <w:left w:val="nil"/>
              <w:bottom w:val="single" w:sz="4" w:space="0" w:color="auto"/>
              <w:right w:val="nil"/>
            </w:tcBorders>
            <w:shd w:val="clear" w:color="000000" w:fill="FFFFFF"/>
            <w:noWrap/>
            <w:vAlign w:val="bottom"/>
            <w:hideMark/>
          </w:tcPr>
          <w:p w:rsidR="00425859" w:rsidRPr="00FE3390" w:rsidRDefault="00425859" w:rsidP="00425859">
            <w:pPr>
              <w:rPr>
                <w:rFonts w:ascii="Arial" w:hAnsi="Arial" w:cs="Arial"/>
                <w:color w:val="FF0000"/>
                <w:sz w:val="20"/>
                <w:szCs w:val="20"/>
                <w:lang w:val="es-CO" w:eastAsia="es-CO"/>
              </w:rPr>
            </w:pPr>
            <w:r w:rsidRPr="00FE3390">
              <w:rPr>
                <w:rFonts w:ascii="Arial" w:hAnsi="Arial" w:cs="Arial"/>
                <w:color w:val="FF0000"/>
                <w:sz w:val="20"/>
                <w:szCs w:val="20"/>
                <w:lang w:val="es-CO" w:eastAsia="es-CO"/>
              </w:rPr>
              <w:t> </w:t>
            </w:r>
          </w:p>
        </w:tc>
        <w:tc>
          <w:tcPr>
            <w:tcW w:w="1200" w:type="dxa"/>
            <w:tcBorders>
              <w:top w:val="nil"/>
              <w:left w:val="single" w:sz="8" w:space="0" w:color="auto"/>
              <w:bottom w:val="single" w:sz="4" w:space="0" w:color="auto"/>
              <w:right w:val="single" w:sz="8" w:space="0" w:color="auto"/>
            </w:tcBorders>
            <w:shd w:val="clear" w:color="000000" w:fill="E26B0A"/>
            <w:noWrap/>
            <w:vAlign w:val="bottom"/>
            <w:hideMark/>
          </w:tcPr>
          <w:p w:rsidR="00425859" w:rsidRPr="00FE3390" w:rsidRDefault="00425859" w:rsidP="00425859">
            <w:pPr>
              <w:rPr>
                <w:rFonts w:ascii="Arial" w:hAnsi="Arial" w:cs="Arial"/>
                <w:color w:val="FF0000"/>
                <w:sz w:val="20"/>
                <w:szCs w:val="20"/>
                <w:lang w:val="es-CO" w:eastAsia="es-CO"/>
              </w:rPr>
            </w:pPr>
            <w:r w:rsidRPr="00FE3390">
              <w:rPr>
                <w:rFonts w:ascii="Arial" w:hAnsi="Arial" w:cs="Arial"/>
                <w:color w:val="FF0000"/>
                <w:sz w:val="20"/>
                <w:szCs w:val="20"/>
                <w:lang w:val="es-CO" w:eastAsia="es-CO"/>
              </w:rPr>
              <w:t> </w:t>
            </w:r>
          </w:p>
        </w:tc>
      </w:tr>
      <w:tr w:rsidR="004C1BCC" w:rsidRPr="00FE3390" w:rsidTr="00425859">
        <w:trPr>
          <w:trHeight w:val="300"/>
        </w:trPr>
        <w:tc>
          <w:tcPr>
            <w:tcW w:w="1660" w:type="dxa"/>
            <w:vMerge/>
            <w:tcBorders>
              <w:top w:val="nil"/>
              <w:left w:val="single" w:sz="8" w:space="0" w:color="auto"/>
              <w:bottom w:val="single" w:sz="8" w:space="0" w:color="000000"/>
              <w:right w:val="single" w:sz="8" w:space="0" w:color="auto"/>
            </w:tcBorders>
            <w:vAlign w:val="center"/>
            <w:hideMark/>
          </w:tcPr>
          <w:p w:rsidR="00425859" w:rsidRPr="00FE3390" w:rsidRDefault="00425859" w:rsidP="00425859">
            <w:pPr>
              <w:rPr>
                <w:rFonts w:ascii="Arial" w:hAnsi="Arial" w:cs="Arial"/>
                <w:sz w:val="20"/>
                <w:szCs w:val="20"/>
                <w:lang w:val="es-CO" w:eastAsia="es-CO"/>
              </w:rPr>
            </w:pPr>
          </w:p>
        </w:tc>
        <w:tc>
          <w:tcPr>
            <w:tcW w:w="3500" w:type="dxa"/>
            <w:tcBorders>
              <w:top w:val="nil"/>
              <w:left w:val="nil"/>
              <w:bottom w:val="single" w:sz="4" w:space="0" w:color="auto"/>
              <w:right w:val="nil"/>
            </w:tcBorders>
            <w:shd w:val="clear" w:color="000000" w:fill="FFFFFF"/>
            <w:vAlign w:val="bottom"/>
            <w:hideMark/>
          </w:tcPr>
          <w:p w:rsidR="00425859" w:rsidRPr="00FE3390" w:rsidRDefault="00425859" w:rsidP="00425859">
            <w:pPr>
              <w:rPr>
                <w:rFonts w:ascii="Arial" w:hAnsi="Arial" w:cs="Arial"/>
                <w:sz w:val="20"/>
                <w:szCs w:val="20"/>
                <w:lang w:val="es-CO" w:eastAsia="es-CO"/>
              </w:rPr>
            </w:pPr>
            <w:r w:rsidRPr="00FE3390">
              <w:rPr>
                <w:rFonts w:ascii="Arial" w:hAnsi="Arial" w:cs="Arial"/>
                <w:sz w:val="20"/>
                <w:szCs w:val="20"/>
                <w:lang w:val="es-CO" w:eastAsia="es-CO"/>
              </w:rPr>
              <w:t>Programa de documentos vitales</w:t>
            </w:r>
          </w:p>
        </w:tc>
        <w:tc>
          <w:tcPr>
            <w:tcW w:w="1200" w:type="dxa"/>
            <w:tcBorders>
              <w:top w:val="nil"/>
              <w:left w:val="single" w:sz="8" w:space="0" w:color="auto"/>
              <w:bottom w:val="single" w:sz="4" w:space="0" w:color="auto"/>
              <w:right w:val="single" w:sz="8" w:space="0" w:color="auto"/>
            </w:tcBorders>
            <w:shd w:val="clear" w:color="000000" w:fill="FFFFFF"/>
            <w:noWrap/>
            <w:vAlign w:val="bottom"/>
            <w:hideMark/>
          </w:tcPr>
          <w:p w:rsidR="00425859" w:rsidRPr="00FE3390" w:rsidRDefault="00425859" w:rsidP="00425859">
            <w:pPr>
              <w:rPr>
                <w:rFonts w:ascii="Arial" w:hAnsi="Arial" w:cs="Arial"/>
                <w:color w:val="FF0000"/>
                <w:sz w:val="20"/>
                <w:szCs w:val="20"/>
                <w:lang w:val="es-CO" w:eastAsia="es-CO"/>
              </w:rPr>
            </w:pPr>
            <w:r w:rsidRPr="00FE3390">
              <w:rPr>
                <w:rFonts w:ascii="Arial" w:hAnsi="Arial" w:cs="Arial"/>
                <w:color w:val="FF0000"/>
                <w:sz w:val="20"/>
                <w:szCs w:val="20"/>
                <w:lang w:val="es-CO" w:eastAsia="es-CO"/>
              </w:rPr>
              <w:t> </w:t>
            </w:r>
          </w:p>
        </w:tc>
        <w:tc>
          <w:tcPr>
            <w:tcW w:w="1200" w:type="dxa"/>
            <w:tcBorders>
              <w:top w:val="nil"/>
              <w:left w:val="nil"/>
              <w:bottom w:val="single" w:sz="4" w:space="0" w:color="auto"/>
              <w:right w:val="nil"/>
            </w:tcBorders>
            <w:shd w:val="clear" w:color="000000" w:fill="FFFFFF"/>
            <w:noWrap/>
            <w:vAlign w:val="bottom"/>
            <w:hideMark/>
          </w:tcPr>
          <w:p w:rsidR="00425859" w:rsidRPr="00FE3390" w:rsidRDefault="00425859" w:rsidP="00425859">
            <w:pPr>
              <w:rPr>
                <w:rFonts w:ascii="Arial" w:hAnsi="Arial" w:cs="Arial"/>
                <w:color w:val="FF0000"/>
                <w:sz w:val="20"/>
                <w:szCs w:val="20"/>
                <w:lang w:val="es-CO" w:eastAsia="es-CO"/>
              </w:rPr>
            </w:pPr>
            <w:r w:rsidRPr="00FE3390">
              <w:rPr>
                <w:rFonts w:ascii="Arial" w:hAnsi="Arial" w:cs="Arial"/>
                <w:color w:val="FF0000"/>
                <w:sz w:val="20"/>
                <w:szCs w:val="20"/>
                <w:lang w:val="es-CO" w:eastAsia="es-CO"/>
              </w:rPr>
              <w:t> </w:t>
            </w:r>
          </w:p>
        </w:tc>
        <w:tc>
          <w:tcPr>
            <w:tcW w:w="1200" w:type="dxa"/>
            <w:tcBorders>
              <w:top w:val="nil"/>
              <w:left w:val="single" w:sz="8" w:space="0" w:color="auto"/>
              <w:bottom w:val="single" w:sz="4" w:space="0" w:color="auto"/>
              <w:right w:val="single" w:sz="8" w:space="0" w:color="auto"/>
            </w:tcBorders>
            <w:shd w:val="clear" w:color="000000" w:fill="E26B0A"/>
            <w:noWrap/>
            <w:vAlign w:val="bottom"/>
            <w:hideMark/>
          </w:tcPr>
          <w:p w:rsidR="00425859" w:rsidRPr="00FE3390" w:rsidRDefault="00425859" w:rsidP="00425859">
            <w:pPr>
              <w:rPr>
                <w:rFonts w:ascii="Arial" w:hAnsi="Arial" w:cs="Arial"/>
                <w:color w:val="FF0000"/>
                <w:sz w:val="20"/>
                <w:szCs w:val="20"/>
                <w:lang w:val="es-CO" w:eastAsia="es-CO"/>
              </w:rPr>
            </w:pPr>
            <w:r w:rsidRPr="00FE3390">
              <w:rPr>
                <w:rFonts w:ascii="Arial" w:hAnsi="Arial" w:cs="Arial"/>
                <w:color w:val="FF0000"/>
                <w:sz w:val="20"/>
                <w:szCs w:val="20"/>
                <w:lang w:val="es-CO" w:eastAsia="es-CO"/>
              </w:rPr>
              <w:t> </w:t>
            </w:r>
          </w:p>
        </w:tc>
      </w:tr>
      <w:tr w:rsidR="004C1BCC" w:rsidRPr="00FE3390" w:rsidTr="00425859">
        <w:trPr>
          <w:trHeight w:val="315"/>
        </w:trPr>
        <w:tc>
          <w:tcPr>
            <w:tcW w:w="1660" w:type="dxa"/>
            <w:vMerge/>
            <w:tcBorders>
              <w:top w:val="nil"/>
              <w:left w:val="single" w:sz="8" w:space="0" w:color="auto"/>
              <w:bottom w:val="single" w:sz="8" w:space="0" w:color="000000"/>
              <w:right w:val="single" w:sz="8" w:space="0" w:color="auto"/>
            </w:tcBorders>
            <w:vAlign w:val="center"/>
            <w:hideMark/>
          </w:tcPr>
          <w:p w:rsidR="00425859" w:rsidRPr="00FE3390" w:rsidRDefault="00425859" w:rsidP="00425859">
            <w:pPr>
              <w:rPr>
                <w:rFonts w:ascii="Arial" w:hAnsi="Arial" w:cs="Arial"/>
                <w:sz w:val="20"/>
                <w:szCs w:val="20"/>
                <w:lang w:val="es-CO" w:eastAsia="es-CO"/>
              </w:rPr>
            </w:pPr>
          </w:p>
        </w:tc>
        <w:tc>
          <w:tcPr>
            <w:tcW w:w="3500" w:type="dxa"/>
            <w:tcBorders>
              <w:top w:val="nil"/>
              <w:left w:val="nil"/>
              <w:bottom w:val="single" w:sz="8" w:space="0" w:color="auto"/>
              <w:right w:val="nil"/>
            </w:tcBorders>
            <w:shd w:val="clear" w:color="000000" w:fill="FFFFFF"/>
            <w:vAlign w:val="bottom"/>
            <w:hideMark/>
          </w:tcPr>
          <w:p w:rsidR="00425859" w:rsidRPr="00FE3390" w:rsidRDefault="00425859" w:rsidP="00425859">
            <w:pPr>
              <w:rPr>
                <w:rFonts w:ascii="Arial" w:hAnsi="Arial" w:cs="Arial"/>
                <w:sz w:val="20"/>
                <w:szCs w:val="20"/>
                <w:lang w:val="es-CO" w:eastAsia="es-CO"/>
              </w:rPr>
            </w:pPr>
            <w:r w:rsidRPr="00FE3390">
              <w:rPr>
                <w:rFonts w:ascii="Arial" w:hAnsi="Arial" w:cs="Arial"/>
                <w:sz w:val="20"/>
                <w:szCs w:val="20"/>
                <w:lang w:val="es-CO" w:eastAsia="es-CO"/>
              </w:rPr>
              <w:t>Programa de reprografía</w:t>
            </w:r>
          </w:p>
        </w:tc>
        <w:tc>
          <w:tcPr>
            <w:tcW w:w="1200" w:type="dxa"/>
            <w:tcBorders>
              <w:top w:val="nil"/>
              <w:left w:val="single" w:sz="8" w:space="0" w:color="auto"/>
              <w:bottom w:val="single" w:sz="4" w:space="0" w:color="auto"/>
              <w:right w:val="single" w:sz="8" w:space="0" w:color="auto"/>
            </w:tcBorders>
            <w:shd w:val="clear" w:color="000000" w:fill="FFFFFF"/>
            <w:noWrap/>
            <w:vAlign w:val="bottom"/>
            <w:hideMark/>
          </w:tcPr>
          <w:p w:rsidR="00425859" w:rsidRPr="00FE3390" w:rsidRDefault="00425859" w:rsidP="00425859">
            <w:pPr>
              <w:rPr>
                <w:rFonts w:ascii="Arial" w:hAnsi="Arial" w:cs="Arial"/>
                <w:color w:val="FF0000"/>
                <w:sz w:val="20"/>
                <w:szCs w:val="20"/>
                <w:lang w:val="es-CO" w:eastAsia="es-CO"/>
              </w:rPr>
            </w:pPr>
            <w:r w:rsidRPr="00FE3390">
              <w:rPr>
                <w:rFonts w:ascii="Arial" w:hAnsi="Arial" w:cs="Arial"/>
                <w:color w:val="FF0000"/>
                <w:sz w:val="20"/>
                <w:szCs w:val="20"/>
                <w:lang w:val="es-CO" w:eastAsia="es-CO"/>
              </w:rPr>
              <w:t> </w:t>
            </w:r>
          </w:p>
        </w:tc>
        <w:tc>
          <w:tcPr>
            <w:tcW w:w="1200" w:type="dxa"/>
            <w:tcBorders>
              <w:top w:val="nil"/>
              <w:left w:val="nil"/>
              <w:bottom w:val="single" w:sz="4" w:space="0" w:color="auto"/>
              <w:right w:val="nil"/>
            </w:tcBorders>
            <w:shd w:val="clear" w:color="000000" w:fill="FFFFFF"/>
            <w:noWrap/>
            <w:vAlign w:val="bottom"/>
            <w:hideMark/>
          </w:tcPr>
          <w:p w:rsidR="00425859" w:rsidRPr="00FE3390" w:rsidRDefault="00425859" w:rsidP="00425859">
            <w:pPr>
              <w:rPr>
                <w:rFonts w:ascii="Arial" w:hAnsi="Arial" w:cs="Arial"/>
                <w:color w:val="FF0000"/>
                <w:sz w:val="20"/>
                <w:szCs w:val="20"/>
                <w:lang w:val="es-CO" w:eastAsia="es-CO"/>
              </w:rPr>
            </w:pPr>
            <w:r w:rsidRPr="00FE3390">
              <w:rPr>
                <w:rFonts w:ascii="Arial" w:hAnsi="Arial" w:cs="Arial"/>
                <w:color w:val="FF0000"/>
                <w:sz w:val="20"/>
                <w:szCs w:val="20"/>
                <w:lang w:val="es-CO" w:eastAsia="es-CO"/>
              </w:rPr>
              <w:t> </w:t>
            </w:r>
          </w:p>
        </w:tc>
        <w:tc>
          <w:tcPr>
            <w:tcW w:w="1200" w:type="dxa"/>
            <w:tcBorders>
              <w:top w:val="nil"/>
              <w:left w:val="single" w:sz="8" w:space="0" w:color="auto"/>
              <w:bottom w:val="single" w:sz="4" w:space="0" w:color="auto"/>
              <w:right w:val="single" w:sz="8" w:space="0" w:color="auto"/>
            </w:tcBorders>
            <w:shd w:val="clear" w:color="000000" w:fill="E26B0A"/>
            <w:noWrap/>
            <w:vAlign w:val="bottom"/>
            <w:hideMark/>
          </w:tcPr>
          <w:p w:rsidR="00425859" w:rsidRPr="00FE3390" w:rsidRDefault="00425859" w:rsidP="00425859">
            <w:pPr>
              <w:rPr>
                <w:rFonts w:ascii="Arial" w:hAnsi="Arial" w:cs="Arial"/>
                <w:color w:val="FF0000"/>
                <w:sz w:val="20"/>
                <w:szCs w:val="20"/>
                <w:lang w:val="es-CO" w:eastAsia="es-CO"/>
              </w:rPr>
            </w:pPr>
            <w:r w:rsidRPr="00FE3390">
              <w:rPr>
                <w:rFonts w:ascii="Arial" w:hAnsi="Arial" w:cs="Arial"/>
                <w:color w:val="FF0000"/>
                <w:sz w:val="20"/>
                <w:szCs w:val="20"/>
                <w:lang w:val="es-CO" w:eastAsia="es-CO"/>
              </w:rPr>
              <w:t> </w:t>
            </w:r>
          </w:p>
        </w:tc>
      </w:tr>
      <w:tr w:rsidR="004C1BCC" w:rsidRPr="00FE3390" w:rsidTr="00425859">
        <w:trPr>
          <w:trHeight w:val="915"/>
        </w:trPr>
        <w:tc>
          <w:tcPr>
            <w:tcW w:w="1660" w:type="dxa"/>
            <w:tcBorders>
              <w:top w:val="nil"/>
              <w:left w:val="single" w:sz="8" w:space="0" w:color="auto"/>
              <w:bottom w:val="single" w:sz="8" w:space="0" w:color="auto"/>
              <w:right w:val="single" w:sz="8" w:space="0" w:color="auto"/>
            </w:tcBorders>
            <w:shd w:val="clear" w:color="000000" w:fill="FFFFFF"/>
            <w:vAlign w:val="bottom"/>
            <w:hideMark/>
          </w:tcPr>
          <w:p w:rsidR="00425859" w:rsidRPr="00FE3390" w:rsidRDefault="00425859" w:rsidP="00425859">
            <w:pPr>
              <w:jc w:val="center"/>
              <w:rPr>
                <w:rFonts w:ascii="Arial" w:hAnsi="Arial" w:cs="Arial"/>
                <w:sz w:val="20"/>
                <w:szCs w:val="20"/>
                <w:lang w:val="es-CO" w:eastAsia="es-CO"/>
              </w:rPr>
            </w:pPr>
            <w:r w:rsidRPr="00FE3390">
              <w:rPr>
                <w:rFonts w:ascii="Arial" w:hAnsi="Arial" w:cs="Arial"/>
                <w:sz w:val="20"/>
                <w:szCs w:val="20"/>
                <w:lang w:val="es-CO" w:eastAsia="es-CO"/>
              </w:rPr>
              <w:t>FASE DE SEGUIMIENTO PGD</w:t>
            </w:r>
          </w:p>
        </w:tc>
        <w:tc>
          <w:tcPr>
            <w:tcW w:w="3500" w:type="dxa"/>
            <w:tcBorders>
              <w:top w:val="nil"/>
              <w:left w:val="nil"/>
              <w:bottom w:val="single" w:sz="8" w:space="0" w:color="auto"/>
              <w:right w:val="nil"/>
            </w:tcBorders>
            <w:shd w:val="clear" w:color="000000" w:fill="FFFFFF"/>
            <w:vAlign w:val="center"/>
            <w:hideMark/>
          </w:tcPr>
          <w:p w:rsidR="00425859" w:rsidRPr="00FE3390" w:rsidRDefault="00425859" w:rsidP="00425859">
            <w:pPr>
              <w:rPr>
                <w:rFonts w:ascii="Arial" w:hAnsi="Arial" w:cs="Arial"/>
                <w:sz w:val="20"/>
                <w:szCs w:val="20"/>
                <w:lang w:val="es-CO" w:eastAsia="es-CO"/>
              </w:rPr>
            </w:pPr>
            <w:r w:rsidRPr="00FE3390">
              <w:rPr>
                <w:rFonts w:ascii="Arial" w:hAnsi="Arial" w:cs="Arial"/>
                <w:sz w:val="20"/>
                <w:szCs w:val="20"/>
                <w:lang w:val="es-CO" w:eastAsia="es-CO"/>
              </w:rPr>
              <w:t>Seguimiento a las actividades del PGD</w:t>
            </w:r>
          </w:p>
        </w:tc>
        <w:tc>
          <w:tcPr>
            <w:tcW w:w="1200" w:type="dxa"/>
            <w:tcBorders>
              <w:top w:val="nil"/>
              <w:left w:val="single" w:sz="8" w:space="0" w:color="auto"/>
              <w:bottom w:val="single" w:sz="4" w:space="0" w:color="auto"/>
              <w:right w:val="single" w:sz="8" w:space="0" w:color="auto"/>
            </w:tcBorders>
            <w:shd w:val="clear" w:color="000000" w:fill="E26B0A"/>
            <w:noWrap/>
            <w:vAlign w:val="bottom"/>
            <w:hideMark/>
          </w:tcPr>
          <w:p w:rsidR="00425859" w:rsidRPr="00FE3390" w:rsidRDefault="00425859" w:rsidP="00425859">
            <w:pPr>
              <w:rPr>
                <w:rFonts w:ascii="Arial" w:hAnsi="Arial" w:cs="Arial"/>
                <w:color w:val="FF0000"/>
                <w:sz w:val="20"/>
                <w:szCs w:val="20"/>
                <w:lang w:val="es-CO" w:eastAsia="es-CO"/>
              </w:rPr>
            </w:pPr>
            <w:r w:rsidRPr="00FE3390">
              <w:rPr>
                <w:rFonts w:ascii="Arial" w:hAnsi="Arial" w:cs="Arial"/>
                <w:color w:val="FF0000"/>
                <w:sz w:val="20"/>
                <w:szCs w:val="20"/>
                <w:lang w:val="es-CO" w:eastAsia="es-CO"/>
              </w:rPr>
              <w:t> </w:t>
            </w:r>
          </w:p>
        </w:tc>
        <w:tc>
          <w:tcPr>
            <w:tcW w:w="1200" w:type="dxa"/>
            <w:tcBorders>
              <w:top w:val="nil"/>
              <w:left w:val="nil"/>
              <w:bottom w:val="single" w:sz="4" w:space="0" w:color="auto"/>
              <w:right w:val="nil"/>
            </w:tcBorders>
            <w:shd w:val="clear" w:color="000000" w:fill="E26B0A"/>
            <w:noWrap/>
            <w:vAlign w:val="bottom"/>
            <w:hideMark/>
          </w:tcPr>
          <w:p w:rsidR="00425859" w:rsidRPr="00FE3390" w:rsidRDefault="00425859" w:rsidP="00425859">
            <w:pPr>
              <w:rPr>
                <w:rFonts w:ascii="Arial" w:hAnsi="Arial" w:cs="Arial"/>
                <w:color w:val="FF0000"/>
                <w:sz w:val="20"/>
                <w:szCs w:val="20"/>
                <w:lang w:val="es-CO" w:eastAsia="es-CO"/>
              </w:rPr>
            </w:pPr>
            <w:r w:rsidRPr="00FE3390">
              <w:rPr>
                <w:rFonts w:ascii="Arial" w:hAnsi="Arial" w:cs="Arial"/>
                <w:color w:val="FF0000"/>
                <w:sz w:val="20"/>
                <w:szCs w:val="20"/>
                <w:lang w:val="es-CO" w:eastAsia="es-CO"/>
              </w:rPr>
              <w:t> </w:t>
            </w:r>
          </w:p>
        </w:tc>
        <w:tc>
          <w:tcPr>
            <w:tcW w:w="1200" w:type="dxa"/>
            <w:tcBorders>
              <w:top w:val="nil"/>
              <w:left w:val="single" w:sz="8" w:space="0" w:color="auto"/>
              <w:bottom w:val="single" w:sz="4" w:space="0" w:color="auto"/>
              <w:right w:val="single" w:sz="8" w:space="0" w:color="auto"/>
            </w:tcBorders>
            <w:shd w:val="clear" w:color="000000" w:fill="E26B0A"/>
            <w:noWrap/>
            <w:vAlign w:val="bottom"/>
            <w:hideMark/>
          </w:tcPr>
          <w:p w:rsidR="00425859" w:rsidRPr="00FE3390" w:rsidRDefault="00425859" w:rsidP="00425859">
            <w:pPr>
              <w:rPr>
                <w:rFonts w:ascii="Arial" w:hAnsi="Arial" w:cs="Arial"/>
                <w:color w:val="FF0000"/>
                <w:sz w:val="20"/>
                <w:szCs w:val="20"/>
                <w:lang w:val="es-CO" w:eastAsia="es-CO"/>
              </w:rPr>
            </w:pPr>
            <w:r w:rsidRPr="00FE3390">
              <w:rPr>
                <w:rFonts w:ascii="Arial" w:hAnsi="Arial" w:cs="Arial"/>
                <w:color w:val="FF0000"/>
                <w:sz w:val="20"/>
                <w:szCs w:val="20"/>
                <w:lang w:val="es-CO" w:eastAsia="es-CO"/>
              </w:rPr>
              <w:t> </w:t>
            </w:r>
          </w:p>
        </w:tc>
      </w:tr>
      <w:tr w:rsidR="004C1BCC" w:rsidRPr="00FE3390" w:rsidTr="00425859">
        <w:trPr>
          <w:trHeight w:val="915"/>
        </w:trPr>
        <w:tc>
          <w:tcPr>
            <w:tcW w:w="1660" w:type="dxa"/>
            <w:tcBorders>
              <w:top w:val="nil"/>
              <w:left w:val="single" w:sz="8" w:space="0" w:color="auto"/>
              <w:bottom w:val="single" w:sz="8" w:space="0" w:color="auto"/>
              <w:right w:val="single" w:sz="8" w:space="0" w:color="auto"/>
            </w:tcBorders>
            <w:shd w:val="clear" w:color="000000" w:fill="FFFFFF"/>
            <w:vAlign w:val="bottom"/>
            <w:hideMark/>
          </w:tcPr>
          <w:p w:rsidR="00425859" w:rsidRPr="00FE3390" w:rsidRDefault="00425859" w:rsidP="00425859">
            <w:pPr>
              <w:jc w:val="center"/>
              <w:rPr>
                <w:rFonts w:ascii="Arial" w:hAnsi="Arial" w:cs="Arial"/>
                <w:sz w:val="20"/>
                <w:szCs w:val="20"/>
                <w:lang w:val="es-CO" w:eastAsia="es-CO"/>
              </w:rPr>
            </w:pPr>
            <w:r w:rsidRPr="00FE3390">
              <w:rPr>
                <w:rFonts w:ascii="Arial" w:hAnsi="Arial" w:cs="Arial"/>
                <w:sz w:val="20"/>
                <w:szCs w:val="20"/>
                <w:lang w:val="es-CO" w:eastAsia="es-CO"/>
              </w:rPr>
              <w:t>FASE DE MEJORAMIENTO CONTINUO</w:t>
            </w:r>
          </w:p>
        </w:tc>
        <w:tc>
          <w:tcPr>
            <w:tcW w:w="3500" w:type="dxa"/>
            <w:tcBorders>
              <w:top w:val="nil"/>
              <w:left w:val="nil"/>
              <w:bottom w:val="single" w:sz="8" w:space="0" w:color="auto"/>
              <w:right w:val="nil"/>
            </w:tcBorders>
            <w:shd w:val="clear" w:color="000000" w:fill="FFFFFF"/>
            <w:vAlign w:val="center"/>
            <w:hideMark/>
          </w:tcPr>
          <w:p w:rsidR="00425859" w:rsidRPr="00FE3390" w:rsidRDefault="00425859" w:rsidP="00425859">
            <w:pPr>
              <w:rPr>
                <w:rFonts w:ascii="Arial" w:hAnsi="Arial" w:cs="Arial"/>
                <w:sz w:val="20"/>
                <w:szCs w:val="20"/>
                <w:lang w:val="es-CO" w:eastAsia="es-CO"/>
              </w:rPr>
            </w:pPr>
            <w:r w:rsidRPr="00FE3390">
              <w:rPr>
                <w:rFonts w:ascii="Arial" w:hAnsi="Arial" w:cs="Arial"/>
                <w:sz w:val="20"/>
                <w:szCs w:val="20"/>
                <w:lang w:val="es-CO" w:eastAsia="es-CO"/>
              </w:rPr>
              <w:t>Ejecución de planes de mejora (cuando sean requeridos)</w:t>
            </w:r>
          </w:p>
        </w:tc>
        <w:tc>
          <w:tcPr>
            <w:tcW w:w="1200" w:type="dxa"/>
            <w:tcBorders>
              <w:top w:val="nil"/>
              <w:left w:val="single" w:sz="8" w:space="0" w:color="auto"/>
              <w:bottom w:val="single" w:sz="8" w:space="0" w:color="auto"/>
              <w:right w:val="single" w:sz="8" w:space="0" w:color="auto"/>
            </w:tcBorders>
            <w:shd w:val="clear" w:color="000000" w:fill="E26B0A"/>
            <w:noWrap/>
            <w:vAlign w:val="bottom"/>
            <w:hideMark/>
          </w:tcPr>
          <w:p w:rsidR="00425859" w:rsidRPr="00FE3390" w:rsidRDefault="00425859" w:rsidP="00425859">
            <w:pPr>
              <w:rPr>
                <w:rFonts w:ascii="Arial" w:hAnsi="Arial" w:cs="Arial"/>
                <w:color w:val="FF0000"/>
                <w:sz w:val="20"/>
                <w:szCs w:val="20"/>
                <w:lang w:val="es-CO" w:eastAsia="es-CO"/>
              </w:rPr>
            </w:pPr>
            <w:r w:rsidRPr="00FE3390">
              <w:rPr>
                <w:rFonts w:ascii="Arial" w:hAnsi="Arial" w:cs="Arial"/>
                <w:color w:val="FF0000"/>
                <w:sz w:val="20"/>
                <w:szCs w:val="20"/>
                <w:lang w:val="es-CO" w:eastAsia="es-CO"/>
              </w:rPr>
              <w:t> </w:t>
            </w:r>
          </w:p>
        </w:tc>
        <w:tc>
          <w:tcPr>
            <w:tcW w:w="1200" w:type="dxa"/>
            <w:tcBorders>
              <w:top w:val="nil"/>
              <w:left w:val="nil"/>
              <w:bottom w:val="single" w:sz="8" w:space="0" w:color="auto"/>
              <w:right w:val="nil"/>
            </w:tcBorders>
            <w:shd w:val="clear" w:color="000000" w:fill="E26B0A"/>
            <w:noWrap/>
            <w:vAlign w:val="bottom"/>
            <w:hideMark/>
          </w:tcPr>
          <w:p w:rsidR="00425859" w:rsidRPr="00FE3390" w:rsidRDefault="00425859" w:rsidP="00425859">
            <w:pPr>
              <w:rPr>
                <w:rFonts w:ascii="Arial" w:hAnsi="Arial" w:cs="Arial"/>
                <w:color w:val="FF0000"/>
                <w:sz w:val="20"/>
                <w:szCs w:val="20"/>
                <w:lang w:val="es-CO" w:eastAsia="es-CO"/>
              </w:rPr>
            </w:pPr>
            <w:r w:rsidRPr="00FE3390">
              <w:rPr>
                <w:rFonts w:ascii="Arial" w:hAnsi="Arial" w:cs="Arial"/>
                <w:color w:val="FF0000"/>
                <w:sz w:val="20"/>
                <w:szCs w:val="20"/>
                <w:lang w:val="es-CO" w:eastAsia="es-CO"/>
              </w:rPr>
              <w:t> </w:t>
            </w:r>
          </w:p>
        </w:tc>
        <w:tc>
          <w:tcPr>
            <w:tcW w:w="1200" w:type="dxa"/>
            <w:tcBorders>
              <w:top w:val="nil"/>
              <w:left w:val="single" w:sz="8" w:space="0" w:color="auto"/>
              <w:bottom w:val="single" w:sz="8" w:space="0" w:color="auto"/>
              <w:right w:val="single" w:sz="8" w:space="0" w:color="auto"/>
            </w:tcBorders>
            <w:shd w:val="clear" w:color="000000" w:fill="E26B0A"/>
            <w:noWrap/>
            <w:vAlign w:val="bottom"/>
            <w:hideMark/>
          </w:tcPr>
          <w:p w:rsidR="00425859" w:rsidRPr="00FE3390" w:rsidRDefault="00425859" w:rsidP="00425859">
            <w:pPr>
              <w:rPr>
                <w:rFonts w:ascii="Arial" w:hAnsi="Arial" w:cs="Arial"/>
                <w:color w:val="FF0000"/>
                <w:sz w:val="20"/>
                <w:szCs w:val="20"/>
                <w:lang w:val="es-CO" w:eastAsia="es-CO"/>
              </w:rPr>
            </w:pPr>
            <w:r w:rsidRPr="00FE3390">
              <w:rPr>
                <w:rFonts w:ascii="Arial" w:hAnsi="Arial" w:cs="Arial"/>
                <w:color w:val="FF0000"/>
                <w:sz w:val="20"/>
                <w:szCs w:val="20"/>
                <w:lang w:val="es-CO" w:eastAsia="es-CO"/>
              </w:rPr>
              <w:t> </w:t>
            </w:r>
          </w:p>
        </w:tc>
      </w:tr>
    </w:tbl>
    <w:p w:rsidR="00425859" w:rsidRPr="00FE3390" w:rsidRDefault="00425859" w:rsidP="000A3A3B">
      <w:pPr>
        <w:spacing w:line="360" w:lineRule="auto"/>
        <w:contextualSpacing/>
        <w:jc w:val="both"/>
        <w:rPr>
          <w:rFonts w:ascii="Arial" w:hAnsi="Arial" w:cs="Arial"/>
          <w:b/>
          <w:color w:val="FF0000"/>
          <w:sz w:val="20"/>
          <w:szCs w:val="20"/>
          <w:lang w:val="es-CO"/>
        </w:rPr>
      </w:pPr>
    </w:p>
    <w:p w:rsidR="00865FD6" w:rsidRPr="00FE3390" w:rsidRDefault="00865FD6" w:rsidP="000A3A3B">
      <w:pPr>
        <w:autoSpaceDE w:val="0"/>
        <w:autoSpaceDN w:val="0"/>
        <w:adjustRightInd w:val="0"/>
        <w:rPr>
          <w:rFonts w:ascii="Arial" w:eastAsiaTheme="minorHAnsi" w:hAnsi="Arial" w:cs="Arial"/>
          <w:b/>
          <w:bCs/>
          <w:color w:val="FF0000"/>
          <w:sz w:val="20"/>
          <w:szCs w:val="20"/>
          <w:lang w:val="es-CO" w:eastAsia="en-US"/>
        </w:rPr>
      </w:pPr>
    </w:p>
    <w:p w:rsidR="000A3A3B" w:rsidRPr="00FE3390" w:rsidRDefault="00655755" w:rsidP="000A3A3B">
      <w:pPr>
        <w:autoSpaceDE w:val="0"/>
        <w:autoSpaceDN w:val="0"/>
        <w:adjustRightInd w:val="0"/>
        <w:rPr>
          <w:rFonts w:ascii="Arial" w:eastAsiaTheme="minorHAnsi" w:hAnsi="Arial" w:cs="Arial"/>
          <w:b/>
          <w:bCs/>
          <w:sz w:val="20"/>
          <w:szCs w:val="20"/>
          <w:lang w:val="es-CO" w:eastAsia="en-US"/>
        </w:rPr>
      </w:pPr>
      <w:r>
        <w:rPr>
          <w:rFonts w:ascii="Arial" w:eastAsiaTheme="minorHAnsi" w:hAnsi="Arial" w:cs="Arial"/>
          <w:b/>
          <w:bCs/>
          <w:sz w:val="20"/>
          <w:szCs w:val="20"/>
          <w:lang w:val="es-CO" w:eastAsia="en-US"/>
        </w:rPr>
        <w:t>4</w:t>
      </w:r>
      <w:r w:rsidR="0062640F" w:rsidRPr="00FE3390">
        <w:rPr>
          <w:rFonts w:ascii="Arial" w:eastAsiaTheme="minorHAnsi" w:hAnsi="Arial" w:cs="Arial"/>
          <w:b/>
          <w:bCs/>
          <w:sz w:val="20"/>
          <w:szCs w:val="20"/>
          <w:lang w:val="es-CO" w:eastAsia="en-US"/>
        </w:rPr>
        <w:t xml:space="preserve">.2 </w:t>
      </w:r>
      <w:r w:rsidR="000A3A3B" w:rsidRPr="00FE3390">
        <w:rPr>
          <w:rFonts w:ascii="Arial" w:eastAsiaTheme="minorHAnsi" w:hAnsi="Arial" w:cs="Arial"/>
          <w:b/>
          <w:bCs/>
          <w:sz w:val="20"/>
          <w:szCs w:val="20"/>
          <w:lang w:val="es-CO" w:eastAsia="en-US"/>
        </w:rPr>
        <w:t xml:space="preserve">FASE DE SEGUIMIENTO </w:t>
      </w:r>
    </w:p>
    <w:p w:rsidR="000A3A3B" w:rsidRPr="00FE3390" w:rsidRDefault="000A3A3B" w:rsidP="000A3A3B">
      <w:pPr>
        <w:autoSpaceDE w:val="0"/>
        <w:autoSpaceDN w:val="0"/>
        <w:adjustRightInd w:val="0"/>
        <w:rPr>
          <w:rFonts w:ascii="Arial" w:eastAsiaTheme="minorHAnsi" w:hAnsi="Arial" w:cs="Arial"/>
          <w:sz w:val="20"/>
          <w:szCs w:val="20"/>
          <w:lang w:val="es-CO" w:eastAsia="en-US"/>
        </w:rPr>
      </w:pPr>
    </w:p>
    <w:p w:rsidR="000A3A3B" w:rsidRDefault="00F213F3" w:rsidP="00405EC4">
      <w:pPr>
        <w:spacing w:line="360" w:lineRule="auto"/>
        <w:jc w:val="both"/>
        <w:rPr>
          <w:rFonts w:ascii="Arial" w:eastAsiaTheme="minorHAnsi" w:hAnsi="Arial" w:cs="Arial"/>
          <w:sz w:val="20"/>
          <w:szCs w:val="20"/>
          <w:lang w:val="es-CO" w:eastAsia="en-US"/>
        </w:rPr>
      </w:pPr>
      <w:r w:rsidRPr="00FE3390">
        <w:rPr>
          <w:rFonts w:ascii="Arial" w:eastAsiaTheme="minorHAnsi" w:hAnsi="Arial" w:cs="Arial"/>
          <w:sz w:val="20"/>
          <w:szCs w:val="20"/>
          <w:lang w:val="es-CO" w:eastAsia="en-US"/>
        </w:rPr>
        <w:lastRenderedPageBreak/>
        <w:t>.</w:t>
      </w:r>
    </w:p>
    <w:p w:rsidR="00460B21" w:rsidRPr="00460B21" w:rsidRDefault="00460B21" w:rsidP="00460B21">
      <w:pPr>
        <w:spacing w:after="160" w:line="276" w:lineRule="auto"/>
        <w:jc w:val="both"/>
        <w:rPr>
          <w:rFonts w:ascii="Arial" w:hAnsi="Arial" w:cs="Arial"/>
        </w:rPr>
      </w:pPr>
      <w:r w:rsidRPr="00460B21">
        <w:rPr>
          <w:rFonts w:ascii="Arial" w:hAnsi="Arial" w:cs="Arial"/>
          <w:sz w:val="20"/>
          <w:szCs w:val="20"/>
        </w:rPr>
        <w:t>Con el apoyo de</w:t>
      </w:r>
      <w:r>
        <w:rPr>
          <w:rFonts w:ascii="Arial" w:hAnsi="Arial" w:cs="Arial"/>
          <w:sz w:val="20"/>
          <w:szCs w:val="20"/>
        </w:rPr>
        <w:t xml:space="preserve"> </w:t>
      </w:r>
      <w:r w:rsidRPr="00460B21">
        <w:rPr>
          <w:rFonts w:ascii="Arial" w:hAnsi="Arial" w:cs="Arial"/>
          <w:sz w:val="20"/>
          <w:szCs w:val="20"/>
        </w:rPr>
        <w:t>Control Interno, se deberán hacer verificaciones y seguimiento permanente al cumplimiento de las actividades planteadas en el cronograma de implementación, además del cumplimiento de los lineamientos establecidos en este PGD</w:t>
      </w:r>
      <w:r w:rsidRPr="00460B21">
        <w:rPr>
          <w:rFonts w:ascii="Arial" w:hAnsi="Arial" w:cs="Arial"/>
        </w:rPr>
        <w:t>.</w:t>
      </w:r>
    </w:p>
    <w:p w:rsidR="00460B21" w:rsidRPr="00460B21" w:rsidRDefault="00460B21" w:rsidP="00405EC4">
      <w:pPr>
        <w:spacing w:line="360" w:lineRule="auto"/>
        <w:jc w:val="both"/>
        <w:rPr>
          <w:rFonts w:ascii="Arial" w:eastAsiaTheme="minorHAnsi" w:hAnsi="Arial" w:cs="Arial"/>
          <w:sz w:val="20"/>
          <w:szCs w:val="20"/>
          <w:lang w:eastAsia="en-US"/>
        </w:rPr>
      </w:pPr>
    </w:p>
    <w:p w:rsidR="000A3A3B" w:rsidRPr="00FE3390" w:rsidRDefault="000A3A3B" w:rsidP="000A3A3B">
      <w:pPr>
        <w:jc w:val="both"/>
        <w:rPr>
          <w:rFonts w:ascii="Arial" w:eastAsiaTheme="minorHAnsi" w:hAnsi="Arial" w:cs="Arial"/>
          <w:sz w:val="20"/>
          <w:szCs w:val="20"/>
          <w:lang w:val="es-CO" w:eastAsia="en-US"/>
        </w:rPr>
      </w:pPr>
    </w:p>
    <w:p w:rsidR="000A3A3B" w:rsidRPr="00FE3390" w:rsidRDefault="00655755" w:rsidP="000A3A3B">
      <w:pPr>
        <w:autoSpaceDE w:val="0"/>
        <w:autoSpaceDN w:val="0"/>
        <w:adjustRightInd w:val="0"/>
        <w:rPr>
          <w:rFonts w:ascii="Arial" w:eastAsiaTheme="minorHAnsi" w:hAnsi="Arial" w:cs="Arial"/>
          <w:b/>
          <w:bCs/>
          <w:sz w:val="20"/>
          <w:szCs w:val="20"/>
          <w:lang w:val="es-CO" w:eastAsia="en-US"/>
        </w:rPr>
      </w:pPr>
      <w:r>
        <w:rPr>
          <w:rFonts w:ascii="Arial" w:eastAsiaTheme="minorHAnsi" w:hAnsi="Arial" w:cs="Arial"/>
          <w:b/>
          <w:bCs/>
          <w:sz w:val="20"/>
          <w:szCs w:val="20"/>
          <w:lang w:val="es-CO" w:eastAsia="en-US"/>
        </w:rPr>
        <w:t>4</w:t>
      </w:r>
      <w:r w:rsidR="0062640F" w:rsidRPr="00FE3390">
        <w:rPr>
          <w:rFonts w:ascii="Arial" w:eastAsiaTheme="minorHAnsi" w:hAnsi="Arial" w:cs="Arial"/>
          <w:b/>
          <w:bCs/>
          <w:sz w:val="20"/>
          <w:szCs w:val="20"/>
          <w:lang w:val="es-CO" w:eastAsia="en-US"/>
        </w:rPr>
        <w:t xml:space="preserve">.3 </w:t>
      </w:r>
      <w:r w:rsidR="000A3A3B" w:rsidRPr="00FE3390">
        <w:rPr>
          <w:rFonts w:ascii="Arial" w:eastAsiaTheme="minorHAnsi" w:hAnsi="Arial" w:cs="Arial"/>
          <w:b/>
          <w:bCs/>
          <w:sz w:val="20"/>
          <w:szCs w:val="20"/>
          <w:lang w:val="es-CO" w:eastAsia="en-US"/>
        </w:rPr>
        <w:t xml:space="preserve"> FASE DE MEJORA </w:t>
      </w:r>
    </w:p>
    <w:p w:rsidR="000A3A3B" w:rsidRPr="00FE3390" w:rsidRDefault="000A3A3B" w:rsidP="000A3A3B">
      <w:pPr>
        <w:autoSpaceDE w:val="0"/>
        <w:autoSpaceDN w:val="0"/>
        <w:adjustRightInd w:val="0"/>
        <w:rPr>
          <w:rFonts w:ascii="Arial" w:eastAsiaTheme="minorHAnsi" w:hAnsi="Arial" w:cs="Arial"/>
          <w:sz w:val="20"/>
          <w:szCs w:val="20"/>
          <w:lang w:val="es-CO" w:eastAsia="en-US"/>
        </w:rPr>
      </w:pPr>
    </w:p>
    <w:p w:rsidR="000A3A3B" w:rsidRDefault="00460B21" w:rsidP="00405EC4">
      <w:pPr>
        <w:spacing w:line="360" w:lineRule="auto"/>
        <w:jc w:val="both"/>
        <w:rPr>
          <w:rFonts w:ascii="Arial" w:eastAsiaTheme="minorHAnsi" w:hAnsi="Arial" w:cs="Arial"/>
          <w:sz w:val="20"/>
          <w:szCs w:val="20"/>
          <w:lang w:val="es-CO" w:eastAsia="en-US"/>
        </w:rPr>
      </w:pPr>
      <w:r>
        <w:rPr>
          <w:rFonts w:ascii="Arial" w:eastAsiaTheme="minorHAnsi" w:hAnsi="Arial" w:cs="Arial"/>
          <w:sz w:val="20"/>
          <w:szCs w:val="20"/>
          <w:lang w:val="es-CO" w:eastAsia="en-US"/>
        </w:rPr>
        <w:t>Control Interno</w:t>
      </w:r>
      <w:r w:rsidR="000A3A3B" w:rsidRPr="00FE3390">
        <w:rPr>
          <w:rFonts w:ascii="Arial" w:eastAsiaTheme="minorHAnsi" w:hAnsi="Arial" w:cs="Arial"/>
          <w:sz w:val="20"/>
          <w:szCs w:val="20"/>
          <w:lang w:val="es-CO" w:eastAsia="en-US"/>
        </w:rPr>
        <w:t xml:space="preserve"> reali</w:t>
      </w:r>
      <w:r w:rsidR="00F213F3" w:rsidRPr="00FE3390">
        <w:rPr>
          <w:rFonts w:ascii="Arial" w:eastAsiaTheme="minorHAnsi" w:hAnsi="Arial" w:cs="Arial"/>
          <w:sz w:val="20"/>
          <w:szCs w:val="20"/>
          <w:lang w:val="es-CO" w:eastAsia="en-US"/>
        </w:rPr>
        <w:t>za</w:t>
      </w:r>
      <w:r w:rsidR="000A3A3B" w:rsidRPr="00FE3390">
        <w:rPr>
          <w:rFonts w:ascii="Arial" w:eastAsiaTheme="minorHAnsi" w:hAnsi="Arial" w:cs="Arial"/>
          <w:sz w:val="20"/>
          <w:szCs w:val="20"/>
          <w:lang w:val="es-CO" w:eastAsia="en-US"/>
        </w:rPr>
        <w:t xml:space="preserve"> auditorías </w:t>
      </w:r>
      <w:r>
        <w:rPr>
          <w:rFonts w:ascii="Arial" w:eastAsiaTheme="minorHAnsi" w:hAnsi="Arial" w:cs="Arial"/>
          <w:sz w:val="20"/>
          <w:szCs w:val="20"/>
          <w:lang w:val="es-CO" w:eastAsia="en-US"/>
        </w:rPr>
        <w:t xml:space="preserve">y </w:t>
      </w:r>
      <w:r w:rsidR="000A3A3B" w:rsidRPr="00FE3390">
        <w:rPr>
          <w:rFonts w:ascii="Arial" w:eastAsiaTheme="minorHAnsi" w:hAnsi="Arial" w:cs="Arial"/>
          <w:sz w:val="20"/>
          <w:szCs w:val="20"/>
          <w:lang w:val="es-CO" w:eastAsia="en-US"/>
        </w:rPr>
        <w:t>seguimiento</w:t>
      </w:r>
      <w:r w:rsidR="00F213F3" w:rsidRPr="00FE3390">
        <w:rPr>
          <w:rFonts w:ascii="Arial" w:eastAsiaTheme="minorHAnsi" w:hAnsi="Arial" w:cs="Arial"/>
          <w:sz w:val="20"/>
          <w:szCs w:val="20"/>
          <w:lang w:val="es-CO" w:eastAsia="en-US"/>
        </w:rPr>
        <w:t xml:space="preserve"> </w:t>
      </w:r>
      <w:r>
        <w:rPr>
          <w:rFonts w:ascii="Arial" w:eastAsiaTheme="minorHAnsi" w:hAnsi="Arial" w:cs="Arial"/>
          <w:sz w:val="20"/>
          <w:szCs w:val="20"/>
          <w:lang w:val="es-CO" w:eastAsia="en-US"/>
        </w:rPr>
        <w:t xml:space="preserve">al PGD, </w:t>
      </w:r>
      <w:r w:rsidR="00F213F3" w:rsidRPr="00FE3390">
        <w:rPr>
          <w:rFonts w:ascii="Arial" w:eastAsiaTheme="minorHAnsi" w:hAnsi="Arial" w:cs="Arial"/>
          <w:sz w:val="20"/>
          <w:szCs w:val="20"/>
          <w:lang w:val="es-CO" w:eastAsia="en-US"/>
        </w:rPr>
        <w:t>a las dependencia</w:t>
      </w:r>
      <w:r w:rsidR="005D618C" w:rsidRPr="00FE3390">
        <w:rPr>
          <w:rFonts w:ascii="Arial" w:eastAsiaTheme="minorHAnsi" w:hAnsi="Arial" w:cs="Arial"/>
          <w:sz w:val="20"/>
          <w:szCs w:val="20"/>
          <w:lang w:val="es-CO" w:eastAsia="en-US"/>
        </w:rPr>
        <w:t>s</w:t>
      </w:r>
      <w:r w:rsidR="0088248C" w:rsidRPr="00FE3390">
        <w:rPr>
          <w:rFonts w:ascii="Arial" w:eastAsiaTheme="minorHAnsi" w:hAnsi="Arial" w:cs="Arial"/>
          <w:sz w:val="20"/>
          <w:szCs w:val="20"/>
          <w:lang w:val="es-CO" w:eastAsia="en-US"/>
        </w:rPr>
        <w:t xml:space="preserve"> determina</w:t>
      </w:r>
      <w:r w:rsidR="000A3A3B" w:rsidRPr="00FE3390">
        <w:rPr>
          <w:rFonts w:ascii="Arial" w:eastAsiaTheme="minorHAnsi" w:hAnsi="Arial" w:cs="Arial"/>
          <w:sz w:val="20"/>
          <w:szCs w:val="20"/>
          <w:lang w:val="es-CO" w:eastAsia="en-US"/>
        </w:rPr>
        <w:t>n</w:t>
      </w:r>
      <w:r w:rsidR="00F213F3" w:rsidRPr="00FE3390">
        <w:rPr>
          <w:rFonts w:ascii="Arial" w:eastAsiaTheme="minorHAnsi" w:hAnsi="Arial" w:cs="Arial"/>
          <w:sz w:val="20"/>
          <w:szCs w:val="20"/>
          <w:lang w:val="es-CO" w:eastAsia="en-US"/>
        </w:rPr>
        <w:t>do</w:t>
      </w:r>
      <w:r w:rsidR="000A3A3B" w:rsidRPr="00FE3390">
        <w:rPr>
          <w:rFonts w:ascii="Arial" w:eastAsiaTheme="minorHAnsi" w:hAnsi="Arial" w:cs="Arial"/>
          <w:sz w:val="20"/>
          <w:szCs w:val="20"/>
          <w:lang w:val="es-CO" w:eastAsia="en-US"/>
        </w:rPr>
        <w:t xml:space="preserve"> acciones de mejora para el cumplimiento del plan de trabajo. </w:t>
      </w:r>
    </w:p>
    <w:p w:rsidR="000A3A3B" w:rsidRPr="00FE3390" w:rsidRDefault="000A3A3B" w:rsidP="00405EC4">
      <w:pPr>
        <w:spacing w:line="360" w:lineRule="auto"/>
        <w:jc w:val="both"/>
        <w:rPr>
          <w:rFonts w:ascii="Arial" w:eastAsiaTheme="minorHAnsi" w:hAnsi="Arial" w:cs="Arial"/>
          <w:sz w:val="20"/>
          <w:szCs w:val="20"/>
          <w:lang w:val="es-CO" w:eastAsia="en-US"/>
        </w:rPr>
      </w:pPr>
    </w:p>
    <w:p w:rsidR="000A3A3B" w:rsidRPr="004C1BCC" w:rsidRDefault="000A3A3B" w:rsidP="00405EC4">
      <w:pPr>
        <w:spacing w:line="360" w:lineRule="auto"/>
        <w:jc w:val="center"/>
        <w:rPr>
          <w:rFonts w:ascii="Arial" w:hAnsi="Arial" w:cs="Arial"/>
          <w:b/>
          <w:bCs/>
          <w:color w:val="FF0000"/>
          <w:sz w:val="22"/>
          <w:szCs w:val="22"/>
        </w:rPr>
      </w:pPr>
    </w:p>
    <w:p w:rsidR="000A3A3B" w:rsidRPr="00FE3390" w:rsidRDefault="00655755" w:rsidP="00655755">
      <w:pPr>
        <w:pStyle w:val="Ttulo1"/>
        <w:numPr>
          <w:ilvl w:val="0"/>
          <w:numId w:val="0"/>
        </w:numPr>
      </w:pPr>
      <w:r>
        <w:t>5.</w:t>
      </w:r>
      <w:r w:rsidR="000A3A3B" w:rsidRPr="00FE3390">
        <w:t xml:space="preserve"> PROGRAMAS ESPECIFICOS</w:t>
      </w:r>
    </w:p>
    <w:p w:rsidR="000A3A3B" w:rsidRPr="00FE3390" w:rsidRDefault="000A3A3B" w:rsidP="000A3A3B">
      <w:pPr>
        <w:jc w:val="center"/>
        <w:rPr>
          <w:rFonts w:ascii="Arial" w:hAnsi="Arial" w:cs="Arial"/>
          <w:b/>
          <w:bCs/>
          <w:color w:val="FF0000"/>
          <w:sz w:val="20"/>
          <w:szCs w:val="20"/>
        </w:rPr>
      </w:pPr>
    </w:p>
    <w:p w:rsidR="003A33C9" w:rsidRPr="00FE3390" w:rsidRDefault="00655755" w:rsidP="00056F42">
      <w:pPr>
        <w:autoSpaceDE w:val="0"/>
        <w:autoSpaceDN w:val="0"/>
        <w:adjustRightInd w:val="0"/>
        <w:jc w:val="both"/>
        <w:rPr>
          <w:rFonts w:ascii="Arial" w:eastAsiaTheme="minorHAnsi" w:hAnsi="Arial" w:cs="Arial"/>
          <w:sz w:val="20"/>
          <w:szCs w:val="20"/>
          <w:lang w:val="es-CO" w:eastAsia="en-US"/>
        </w:rPr>
      </w:pPr>
      <w:r>
        <w:rPr>
          <w:rFonts w:ascii="Arial" w:eastAsiaTheme="minorHAnsi" w:hAnsi="Arial" w:cs="Arial"/>
          <w:b/>
          <w:bCs/>
          <w:sz w:val="20"/>
          <w:szCs w:val="20"/>
          <w:lang w:val="es-CO" w:eastAsia="en-US"/>
        </w:rPr>
        <w:t xml:space="preserve">5.1 </w:t>
      </w:r>
      <w:r w:rsidR="003A33C9" w:rsidRPr="00FE3390">
        <w:rPr>
          <w:rFonts w:ascii="Arial" w:eastAsiaTheme="minorHAnsi" w:hAnsi="Arial" w:cs="Arial"/>
          <w:b/>
          <w:bCs/>
          <w:sz w:val="20"/>
          <w:szCs w:val="20"/>
          <w:lang w:val="es-CO" w:eastAsia="en-US"/>
        </w:rPr>
        <w:t xml:space="preserve">PROGRAMA DE DOCUMENTOS VITALES O ESENCIALES </w:t>
      </w:r>
    </w:p>
    <w:p w:rsidR="003A33C9" w:rsidRPr="00FE3390" w:rsidRDefault="003A33C9" w:rsidP="003A33C9">
      <w:pPr>
        <w:autoSpaceDE w:val="0"/>
        <w:autoSpaceDN w:val="0"/>
        <w:adjustRightInd w:val="0"/>
        <w:rPr>
          <w:rFonts w:ascii="Arial" w:eastAsiaTheme="minorHAnsi" w:hAnsi="Arial" w:cs="Arial"/>
          <w:sz w:val="20"/>
          <w:szCs w:val="20"/>
          <w:lang w:val="es-CO" w:eastAsia="en-US"/>
        </w:rPr>
      </w:pPr>
    </w:p>
    <w:p w:rsidR="003A33C9" w:rsidRPr="00FE3390" w:rsidRDefault="003A33C9" w:rsidP="00405EC4">
      <w:pPr>
        <w:autoSpaceDE w:val="0"/>
        <w:autoSpaceDN w:val="0"/>
        <w:adjustRightInd w:val="0"/>
        <w:spacing w:line="360" w:lineRule="auto"/>
        <w:jc w:val="both"/>
        <w:rPr>
          <w:rFonts w:ascii="Arial" w:eastAsiaTheme="minorHAnsi" w:hAnsi="Arial" w:cs="Arial"/>
          <w:sz w:val="20"/>
          <w:szCs w:val="20"/>
          <w:lang w:val="es-CO" w:eastAsia="en-US"/>
        </w:rPr>
      </w:pPr>
      <w:r w:rsidRPr="00FE3390">
        <w:rPr>
          <w:rFonts w:ascii="Arial" w:eastAsiaTheme="minorHAnsi" w:hAnsi="Arial" w:cs="Arial"/>
          <w:sz w:val="20"/>
          <w:szCs w:val="20"/>
          <w:lang w:val="es-CO" w:eastAsia="en-US"/>
        </w:rPr>
        <w:t xml:space="preserve">Este programa comprende la identificación, evaluación, selección, protección, preservación y recuperación de los documentos para: </w:t>
      </w:r>
    </w:p>
    <w:p w:rsidR="003A33C9" w:rsidRPr="00FE3390" w:rsidRDefault="003A33C9" w:rsidP="00326AA6">
      <w:pPr>
        <w:pStyle w:val="Prrafodelista"/>
        <w:numPr>
          <w:ilvl w:val="0"/>
          <w:numId w:val="11"/>
        </w:numPr>
        <w:autoSpaceDE w:val="0"/>
        <w:autoSpaceDN w:val="0"/>
        <w:adjustRightInd w:val="0"/>
        <w:spacing w:after="13" w:line="360" w:lineRule="auto"/>
        <w:jc w:val="both"/>
        <w:rPr>
          <w:rFonts w:ascii="Arial" w:eastAsiaTheme="minorHAnsi" w:hAnsi="Arial" w:cs="Arial"/>
          <w:sz w:val="20"/>
          <w:szCs w:val="20"/>
          <w:lang w:val="es-CO" w:eastAsia="en-US"/>
        </w:rPr>
      </w:pPr>
      <w:r w:rsidRPr="00FE3390">
        <w:rPr>
          <w:rFonts w:ascii="Arial" w:eastAsiaTheme="minorHAnsi" w:hAnsi="Arial" w:cs="Arial"/>
          <w:sz w:val="20"/>
          <w:szCs w:val="20"/>
          <w:lang w:val="es-CO" w:eastAsia="en-US"/>
        </w:rPr>
        <w:t xml:space="preserve"> Asegurar </w:t>
      </w:r>
      <w:r w:rsidR="00056F42" w:rsidRPr="00FE3390">
        <w:rPr>
          <w:rFonts w:ascii="Arial" w:eastAsiaTheme="minorHAnsi" w:hAnsi="Arial" w:cs="Arial"/>
          <w:sz w:val="20"/>
          <w:szCs w:val="20"/>
          <w:lang w:val="es-CO" w:eastAsia="en-US"/>
        </w:rPr>
        <w:t>el funcionamiento del Fondo</w:t>
      </w:r>
    </w:p>
    <w:p w:rsidR="003A33C9" w:rsidRPr="00FE3390" w:rsidRDefault="003A33C9" w:rsidP="00326AA6">
      <w:pPr>
        <w:pStyle w:val="Prrafodelista"/>
        <w:numPr>
          <w:ilvl w:val="0"/>
          <w:numId w:val="11"/>
        </w:numPr>
        <w:autoSpaceDE w:val="0"/>
        <w:autoSpaceDN w:val="0"/>
        <w:adjustRightInd w:val="0"/>
        <w:spacing w:after="13" w:line="360" w:lineRule="auto"/>
        <w:jc w:val="both"/>
        <w:rPr>
          <w:rFonts w:ascii="Arial" w:eastAsiaTheme="minorHAnsi" w:hAnsi="Arial" w:cs="Arial"/>
          <w:sz w:val="20"/>
          <w:szCs w:val="20"/>
          <w:lang w:val="es-CO" w:eastAsia="en-US"/>
        </w:rPr>
      </w:pPr>
      <w:r w:rsidRPr="00FE3390">
        <w:rPr>
          <w:rFonts w:ascii="Arial" w:eastAsiaTheme="minorHAnsi" w:hAnsi="Arial" w:cs="Arial"/>
          <w:sz w:val="20"/>
          <w:szCs w:val="20"/>
          <w:lang w:val="es-CO" w:eastAsia="en-US"/>
        </w:rPr>
        <w:t xml:space="preserve"> Permitir la continuidad del trabajo institucional en caso de emergencia </w:t>
      </w:r>
    </w:p>
    <w:p w:rsidR="003A33C9" w:rsidRPr="00FE3390" w:rsidRDefault="003A33C9" w:rsidP="00326AA6">
      <w:pPr>
        <w:pStyle w:val="Prrafodelista"/>
        <w:numPr>
          <w:ilvl w:val="0"/>
          <w:numId w:val="11"/>
        </w:numPr>
        <w:autoSpaceDE w:val="0"/>
        <w:autoSpaceDN w:val="0"/>
        <w:adjustRightInd w:val="0"/>
        <w:spacing w:after="13" w:line="360" w:lineRule="auto"/>
        <w:jc w:val="both"/>
        <w:rPr>
          <w:rFonts w:ascii="Arial" w:eastAsiaTheme="minorHAnsi" w:hAnsi="Arial" w:cs="Arial"/>
          <w:sz w:val="20"/>
          <w:szCs w:val="20"/>
          <w:lang w:val="es-CO" w:eastAsia="en-US"/>
        </w:rPr>
      </w:pPr>
      <w:r w:rsidRPr="00FE3390">
        <w:rPr>
          <w:rFonts w:ascii="Arial" w:eastAsiaTheme="minorHAnsi" w:hAnsi="Arial" w:cs="Arial"/>
          <w:sz w:val="20"/>
          <w:szCs w:val="20"/>
          <w:lang w:val="es-CO" w:eastAsia="en-US"/>
        </w:rPr>
        <w:t xml:space="preserve"> Evidenciar las obligaciones legales y financieras </w:t>
      </w:r>
    </w:p>
    <w:p w:rsidR="003A33C9" w:rsidRPr="00FE3390" w:rsidRDefault="003A33C9" w:rsidP="00326AA6">
      <w:pPr>
        <w:pStyle w:val="Prrafodelista"/>
        <w:numPr>
          <w:ilvl w:val="0"/>
          <w:numId w:val="11"/>
        </w:numPr>
        <w:autoSpaceDE w:val="0"/>
        <w:autoSpaceDN w:val="0"/>
        <w:adjustRightInd w:val="0"/>
        <w:spacing w:line="360" w:lineRule="auto"/>
        <w:jc w:val="both"/>
        <w:rPr>
          <w:rFonts w:ascii="Arial" w:eastAsiaTheme="minorHAnsi" w:hAnsi="Arial" w:cs="Arial"/>
          <w:sz w:val="20"/>
          <w:szCs w:val="20"/>
          <w:lang w:val="es-CO" w:eastAsia="en-US"/>
        </w:rPr>
      </w:pPr>
      <w:r w:rsidRPr="00FE3390">
        <w:rPr>
          <w:rFonts w:ascii="Arial" w:eastAsiaTheme="minorHAnsi" w:hAnsi="Arial" w:cs="Arial"/>
          <w:sz w:val="20"/>
          <w:szCs w:val="20"/>
          <w:lang w:val="es-CO" w:eastAsia="en-US"/>
        </w:rPr>
        <w:t>La defensa y restitución de derechos y deberes de personas y entidades cuya documentación haga parte del fond</w:t>
      </w:r>
      <w:r w:rsidR="00056F42" w:rsidRPr="00FE3390">
        <w:rPr>
          <w:rFonts w:ascii="Arial" w:eastAsiaTheme="minorHAnsi" w:hAnsi="Arial" w:cs="Arial"/>
          <w:sz w:val="20"/>
          <w:szCs w:val="20"/>
          <w:lang w:val="es-CO" w:eastAsia="en-US"/>
        </w:rPr>
        <w:t>o documental administrativo.</w:t>
      </w:r>
    </w:p>
    <w:p w:rsidR="003A33C9" w:rsidRPr="00FE3390" w:rsidRDefault="003A33C9" w:rsidP="003A33C9">
      <w:pPr>
        <w:autoSpaceDE w:val="0"/>
        <w:autoSpaceDN w:val="0"/>
        <w:adjustRightInd w:val="0"/>
        <w:rPr>
          <w:rFonts w:ascii="Arial" w:eastAsiaTheme="minorHAnsi" w:hAnsi="Arial" w:cs="Arial"/>
          <w:sz w:val="20"/>
          <w:szCs w:val="20"/>
          <w:lang w:val="es-CO" w:eastAsia="en-US"/>
        </w:rPr>
      </w:pPr>
    </w:p>
    <w:p w:rsidR="003A33C9" w:rsidRPr="00FE3390" w:rsidRDefault="003A33C9" w:rsidP="003A33C9">
      <w:pPr>
        <w:autoSpaceDE w:val="0"/>
        <w:autoSpaceDN w:val="0"/>
        <w:adjustRightInd w:val="0"/>
        <w:rPr>
          <w:rFonts w:ascii="Arial" w:eastAsiaTheme="minorHAnsi" w:hAnsi="Arial" w:cs="Arial"/>
          <w:b/>
          <w:bCs/>
          <w:sz w:val="20"/>
          <w:szCs w:val="20"/>
          <w:lang w:val="es-CO" w:eastAsia="en-US"/>
        </w:rPr>
      </w:pPr>
      <w:r w:rsidRPr="00FE3390">
        <w:rPr>
          <w:rFonts w:ascii="Arial" w:eastAsiaTheme="minorHAnsi" w:hAnsi="Arial" w:cs="Arial"/>
          <w:b/>
          <w:bCs/>
          <w:sz w:val="20"/>
          <w:szCs w:val="20"/>
          <w:lang w:val="es-CO" w:eastAsia="en-US"/>
        </w:rPr>
        <w:t xml:space="preserve">OBJETIVO GENERAL </w:t>
      </w:r>
    </w:p>
    <w:p w:rsidR="003A33C9" w:rsidRPr="00FE3390" w:rsidRDefault="003A33C9" w:rsidP="003A33C9">
      <w:pPr>
        <w:autoSpaceDE w:val="0"/>
        <w:autoSpaceDN w:val="0"/>
        <w:adjustRightInd w:val="0"/>
        <w:rPr>
          <w:rFonts w:ascii="Arial" w:eastAsiaTheme="minorHAnsi" w:hAnsi="Arial" w:cs="Arial"/>
          <w:sz w:val="20"/>
          <w:szCs w:val="20"/>
          <w:lang w:val="es-CO" w:eastAsia="en-US"/>
        </w:rPr>
      </w:pPr>
    </w:p>
    <w:p w:rsidR="003A33C9" w:rsidRPr="00FE3390" w:rsidRDefault="003A33C9" w:rsidP="006247C6">
      <w:pPr>
        <w:autoSpaceDE w:val="0"/>
        <w:autoSpaceDN w:val="0"/>
        <w:adjustRightInd w:val="0"/>
        <w:spacing w:line="360" w:lineRule="auto"/>
        <w:jc w:val="both"/>
        <w:rPr>
          <w:rFonts w:ascii="Arial" w:eastAsiaTheme="minorHAnsi" w:hAnsi="Arial" w:cs="Arial"/>
          <w:sz w:val="20"/>
          <w:szCs w:val="20"/>
          <w:lang w:val="es-CO" w:eastAsia="en-US"/>
        </w:rPr>
      </w:pPr>
      <w:r w:rsidRPr="00FE3390">
        <w:rPr>
          <w:rFonts w:ascii="Arial" w:eastAsiaTheme="minorHAnsi" w:hAnsi="Arial" w:cs="Arial"/>
          <w:sz w:val="20"/>
          <w:szCs w:val="20"/>
          <w:lang w:val="es-CO" w:eastAsia="en-US"/>
        </w:rPr>
        <w:t>Desarrollar acciones encaminadas a garantizar la custodia y preservación de los documentos vita</w:t>
      </w:r>
      <w:r w:rsidR="00056F42" w:rsidRPr="00FE3390">
        <w:rPr>
          <w:rFonts w:ascii="Arial" w:eastAsiaTheme="minorHAnsi" w:hAnsi="Arial" w:cs="Arial"/>
          <w:sz w:val="20"/>
          <w:szCs w:val="20"/>
          <w:lang w:val="es-CO" w:eastAsia="en-US"/>
        </w:rPr>
        <w:t xml:space="preserve">les o esenciales del Fondo </w:t>
      </w:r>
      <w:r w:rsidRPr="00FE3390">
        <w:rPr>
          <w:rFonts w:ascii="Arial" w:eastAsiaTheme="minorHAnsi" w:hAnsi="Arial" w:cs="Arial"/>
          <w:sz w:val="20"/>
          <w:szCs w:val="20"/>
          <w:lang w:val="es-CO" w:eastAsia="en-US"/>
        </w:rPr>
        <w:t xml:space="preserve">con el fin de evitar la pérdida, adulteración, sustracción y falsificación de los mismos y asegurar un plan de contingencia frente a la información que contiene dicha documentación. </w:t>
      </w:r>
    </w:p>
    <w:p w:rsidR="003A33C9" w:rsidRPr="00FE3390" w:rsidRDefault="003A33C9" w:rsidP="006247C6">
      <w:pPr>
        <w:autoSpaceDE w:val="0"/>
        <w:autoSpaceDN w:val="0"/>
        <w:adjustRightInd w:val="0"/>
        <w:spacing w:line="360" w:lineRule="auto"/>
        <w:jc w:val="both"/>
        <w:rPr>
          <w:rFonts w:ascii="Arial" w:eastAsiaTheme="minorHAnsi" w:hAnsi="Arial" w:cs="Arial"/>
          <w:b/>
          <w:bCs/>
          <w:sz w:val="20"/>
          <w:szCs w:val="20"/>
          <w:lang w:val="es-CO" w:eastAsia="en-US"/>
        </w:rPr>
      </w:pPr>
    </w:p>
    <w:p w:rsidR="003A33C9" w:rsidRPr="00FE3390" w:rsidRDefault="003A33C9" w:rsidP="006247C6">
      <w:pPr>
        <w:autoSpaceDE w:val="0"/>
        <w:autoSpaceDN w:val="0"/>
        <w:adjustRightInd w:val="0"/>
        <w:spacing w:line="360" w:lineRule="auto"/>
        <w:rPr>
          <w:rFonts w:ascii="Arial" w:eastAsiaTheme="minorHAnsi" w:hAnsi="Arial" w:cs="Arial"/>
          <w:b/>
          <w:bCs/>
          <w:sz w:val="20"/>
          <w:szCs w:val="20"/>
          <w:lang w:val="es-CO" w:eastAsia="en-US"/>
        </w:rPr>
      </w:pPr>
      <w:r w:rsidRPr="00FE3390">
        <w:rPr>
          <w:rFonts w:ascii="Arial" w:eastAsiaTheme="minorHAnsi" w:hAnsi="Arial" w:cs="Arial"/>
          <w:b/>
          <w:bCs/>
          <w:sz w:val="20"/>
          <w:szCs w:val="20"/>
          <w:lang w:val="es-CO" w:eastAsia="en-US"/>
        </w:rPr>
        <w:t xml:space="preserve">OBJETIVOS ESPECIFICOS </w:t>
      </w:r>
    </w:p>
    <w:p w:rsidR="003A33C9" w:rsidRPr="00FE3390" w:rsidRDefault="003A33C9" w:rsidP="00326AA6">
      <w:pPr>
        <w:pStyle w:val="Prrafodelista"/>
        <w:numPr>
          <w:ilvl w:val="0"/>
          <w:numId w:val="10"/>
        </w:numPr>
        <w:autoSpaceDE w:val="0"/>
        <w:autoSpaceDN w:val="0"/>
        <w:adjustRightInd w:val="0"/>
        <w:spacing w:line="360" w:lineRule="auto"/>
        <w:rPr>
          <w:rFonts w:ascii="Arial" w:eastAsiaTheme="minorHAnsi" w:hAnsi="Arial" w:cs="Arial"/>
          <w:sz w:val="20"/>
          <w:szCs w:val="20"/>
          <w:lang w:val="es-CO" w:eastAsia="en-US"/>
        </w:rPr>
      </w:pPr>
      <w:r w:rsidRPr="00FE3390">
        <w:rPr>
          <w:rFonts w:ascii="Arial" w:eastAsiaTheme="minorHAnsi" w:hAnsi="Arial" w:cs="Arial"/>
          <w:sz w:val="20"/>
          <w:szCs w:val="20"/>
          <w:lang w:val="es-CO" w:eastAsia="en-US"/>
        </w:rPr>
        <w:t>Identificar los documentos vitales en las Tablas de R</w:t>
      </w:r>
      <w:r w:rsidR="00FE3390">
        <w:rPr>
          <w:rFonts w:ascii="Arial" w:eastAsiaTheme="minorHAnsi" w:hAnsi="Arial" w:cs="Arial"/>
          <w:sz w:val="20"/>
          <w:szCs w:val="20"/>
          <w:lang w:val="es-CO" w:eastAsia="en-US"/>
        </w:rPr>
        <w:t>etención Documental del Fondo.</w:t>
      </w:r>
    </w:p>
    <w:p w:rsidR="00FE3390" w:rsidRPr="00FE3390" w:rsidRDefault="00FE3390" w:rsidP="00FE3390">
      <w:pPr>
        <w:pStyle w:val="Prrafodelista"/>
        <w:numPr>
          <w:ilvl w:val="0"/>
          <w:numId w:val="10"/>
        </w:numPr>
        <w:autoSpaceDE w:val="0"/>
        <w:autoSpaceDN w:val="0"/>
        <w:adjustRightInd w:val="0"/>
        <w:spacing w:line="360" w:lineRule="auto"/>
        <w:rPr>
          <w:rFonts w:ascii="Calibri" w:eastAsiaTheme="minorHAnsi" w:hAnsi="Calibri" w:cs="Calibri"/>
          <w:b/>
          <w:bCs/>
          <w:sz w:val="22"/>
          <w:szCs w:val="22"/>
          <w:lang w:val="es-CO" w:eastAsia="en-US"/>
        </w:rPr>
      </w:pPr>
      <w:r w:rsidRPr="004D09AA">
        <w:rPr>
          <w:rFonts w:ascii="Calibri" w:hAnsi="Calibri" w:cs="Calibri"/>
          <w:color w:val="000000"/>
          <w:sz w:val="22"/>
          <w:szCs w:val="22"/>
          <w:lang w:val="es-CO" w:eastAsia="es-CO"/>
        </w:rPr>
        <w:t xml:space="preserve">Aplicar el  inventario documental para identificar los expedientes de los documentos vitales </w:t>
      </w:r>
    </w:p>
    <w:p w:rsidR="00FE3390" w:rsidRDefault="00FE3390" w:rsidP="00FE3390">
      <w:pPr>
        <w:pStyle w:val="Prrafodelista"/>
        <w:autoSpaceDE w:val="0"/>
        <w:autoSpaceDN w:val="0"/>
        <w:adjustRightInd w:val="0"/>
        <w:spacing w:line="360" w:lineRule="auto"/>
        <w:rPr>
          <w:rFonts w:ascii="Calibri" w:eastAsiaTheme="minorHAnsi" w:hAnsi="Calibri" w:cs="Calibri"/>
          <w:b/>
          <w:bCs/>
          <w:sz w:val="22"/>
          <w:szCs w:val="22"/>
          <w:lang w:val="es-CO" w:eastAsia="en-US"/>
        </w:rPr>
      </w:pPr>
    </w:p>
    <w:p w:rsidR="003A33C9" w:rsidRPr="0062640F" w:rsidRDefault="003A33C9" w:rsidP="003A33C9">
      <w:pPr>
        <w:autoSpaceDE w:val="0"/>
        <w:autoSpaceDN w:val="0"/>
        <w:adjustRightInd w:val="0"/>
        <w:rPr>
          <w:rFonts w:ascii="Calibri" w:eastAsiaTheme="minorHAnsi" w:hAnsi="Calibri" w:cs="Calibri"/>
          <w:b/>
          <w:bCs/>
          <w:sz w:val="22"/>
          <w:szCs w:val="22"/>
          <w:lang w:val="es-CO" w:eastAsia="en-US"/>
        </w:rPr>
      </w:pPr>
      <w:r w:rsidRPr="0062640F">
        <w:rPr>
          <w:rFonts w:ascii="Calibri" w:eastAsiaTheme="minorHAnsi" w:hAnsi="Calibri" w:cs="Calibri"/>
          <w:b/>
          <w:bCs/>
          <w:sz w:val="22"/>
          <w:szCs w:val="22"/>
          <w:lang w:val="es-CO" w:eastAsia="en-US"/>
        </w:rPr>
        <w:t xml:space="preserve">ACTIVIDADES PARA REALIZAR </w:t>
      </w:r>
    </w:p>
    <w:p w:rsidR="004D09AA" w:rsidRDefault="004D09AA" w:rsidP="003A33C9">
      <w:pPr>
        <w:autoSpaceDE w:val="0"/>
        <w:autoSpaceDN w:val="0"/>
        <w:adjustRightInd w:val="0"/>
        <w:rPr>
          <w:rFonts w:ascii="Calibri" w:eastAsiaTheme="minorHAnsi" w:hAnsi="Calibri" w:cs="Calibri"/>
          <w:b/>
          <w:bCs/>
          <w:color w:val="FF0000"/>
          <w:sz w:val="22"/>
          <w:szCs w:val="22"/>
          <w:lang w:val="es-CO" w:eastAsia="en-US"/>
        </w:rPr>
      </w:pPr>
    </w:p>
    <w:p w:rsidR="003D4560" w:rsidRPr="004C1BCC" w:rsidRDefault="003D4560" w:rsidP="003A33C9">
      <w:pPr>
        <w:autoSpaceDE w:val="0"/>
        <w:autoSpaceDN w:val="0"/>
        <w:adjustRightInd w:val="0"/>
        <w:rPr>
          <w:rFonts w:ascii="Calibri" w:eastAsiaTheme="minorHAnsi" w:hAnsi="Calibri" w:cs="Calibri"/>
          <w:b/>
          <w:bCs/>
          <w:color w:val="FF0000"/>
          <w:sz w:val="22"/>
          <w:szCs w:val="22"/>
          <w:lang w:val="es-CO" w:eastAsia="en-US"/>
        </w:rPr>
      </w:pPr>
      <w:r w:rsidRPr="003D4560">
        <w:rPr>
          <w:rFonts w:ascii="Calibri" w:eastAsiaTheme="minorHAnsi" w:hAnsi="Calibri" w:cs="Calibri"/>
          <w:noProof/>
          <w:sz w:val="22"/>
          <w:szCs w:val="22"/>
          <w:lang w:val="es-CO" w:eastAsia="es-CO"/>
        </w:rPr>
        <w:lastRenderedPageBreak/>
        <w:drawing>
          <wp:inline distT="0" distB="0" distL="0" distR="0" wp14:anchorId="7C0E93CB" wp14:editId="5648D69E">
            <wp:extent cx="5612130" cy="2364411"/>
            <wp:effectExtent l="0" t="0" r="762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12130" cy="2364411"/>
                    </a:xfrm>
                    <a:prstGeom prst="rect">
                      <a:avLst/>
                    </a:prstGeom>
                    <a:noFill/>
                    <a:ln>
                      <a:noFill/>
                    </a:ln>
                  </pic:spPr>
                </pic:pic>
              </a:graphicData>
            </a:graphic>
          </wp:inline>
        </w:drawing>
      </w:r>
    </w:p>
    <w:p w:rsidR="003D4560" w:rsidRDefault="003D4560" w:rsidP="008A0733">
      <w:pPr>
        <w:autoSpaceDE w:val="0"/>
        <w:autoSpaceDN w:val="0"/>
        <w:adjustRightInd w:val="0"/>
        <w:rPr>
          <w:rFonts w:ascii="Arial" w:eastAsiaTheme="minorHAnsi" w:hAnsi="Arial" w:cs="Arial"/>
          <w:b/>
          <w:bCs/>
          <w:sz w:val="20"/>
          <w:szCs w:val="20"/>
          <w:lang w:val="es-CO" w:eastAsia="en-US"/>
        </w:rPr>
      </w:pPr>
    </w:p>
    <w:p w:rsidR="003D4560" w:rsidRDefault="003D4560" w:rsidP="008A0733">
      <w:pPr>
        <w:autoSpaceDE w:val="0"/>
        <w:autoSpaceDN w:val="0"/>
        <w:adjustRightInd w:val="0"/>
        <w:rPr>
          <w:rFonts w:ascii="Arial" w:eastAsiaTheme="minorHAnsi" w:hAnsi="Arial" w:cs="Arial"/>
          <w:b/>
          <w:bCs/>
          <w:sz w:val="20"/>
          <w:szCs w:val="20"/>
          <w:lang w:val="es-CO" w:eastAsia="en-US"/>
        </w:rPr>
      </w:pPr>
    </w:p>
    <w:p w:rsidR="008A0733" w:rsidRPr="00FE3390" w:rsidRDefault="00655755" w:rsidP="008A0733">
      <w:pPr>
        <w:autoSpaceDE w:val="0"/>
        <w:autoSpaceDN w:val="0"/>
        <w:adjustRightInd w:val="0"/>
        <w:rPr>
          <w:rFonts w:ascii="Arial" w:eastAsiaTheme="minorHAnsi" w:hAnsi="Arial" w:cs="Arial"/>
          <w:b/>
          <w:bCs/>
          <w:sz w:val="20"/>
          <w:szCs w:val="20"/>
          <w:lang w:val="es-CO" w:eastAsia="en-US"/>
        </w:rPr>
      </w:pPr>
      <w:r>
        <w:rPr>
          <w:rFonts w:ascii="Arial" w:eastAsiaTheme="minorHAnsi" w:hAnsi="Arial" w:cs="Arial"/>
          <w:b/>
          <w:bCs/>
          <w:sz w:val="20"/>
          <w:szCs w:val="20"/>
          <w:lang w:val="es-CO" w:eastAsia="en-US"/>
        </w:rPr>
        <w:t>5</w:t>
      </w:r>
      <w:r w:rsidR="005E14F8" w:rsidRPr="00FE3390">
        <w:rPr>
          <w:rFonts w:ascii="Arial" w:eastAsiaTheme="minorHAnsi" w:hAnsi="Arial" w:cs="Arial"/>
          <w:b/>
          <w:bCs/>
          <w:sz w:val="20"/>
          <w:szCs w:val="20"/>
          <w:lang w:val="es-CO" w:eastAsia="en-US"/>
        </w:rPr>
        <w:t xml:space="preserve">.2 </w:t>
      </w:r>
      <w:r w:rsidR="00E357C1" w:rsidRPr="00FE3390">
        <w:rPr>
          <w:rFonts w:ascii="Arial" w:eastAsiaTheme="minorHAnsi" w:hAnsi="Arial" w:cs="Arial"/>
          <w:b/>
          <w:bCs/>
          <w:sz w:val="20"/>
          <w:szCs w:val="20"/>
          <w:lang w:val="es-CO" w:eastAsia="en-US"/>
        </w:rPr>
        <w:t xml:space="preserve"> PROGRAMA DE DIGITALIZACION</w:t>
      </w:r>
      <w:r w:rsidR="008A0733" w:rsidRPr="00FE3390">
        <w:rPr>
          <w:rFonts w:ascii="Arial" w:eastAsiaTheme="minorHAnsi" w:hAnsi="Arial" w:cs="Arial"/>
          <w:b/>
          <w:bCs/>
          <w:sz w:val="20"/>
          <w:szCs w:val="20"/>
          <w:lang w:val="es-CO" w:eastAsia="en-US"/>
        </w:rPr>
        <w:t xml:space="preserve"> </w:t>
      </w:r>
    </w:p>
    <w:p w:rsidR="008A0733" w:rsidRPr="00FE3390" w:rsidRDefault="008A0733" w:rsidP="008A0733">
      <w:pPr>
        <w:autoSpaceDE w:val="0"/>
        <w:autoSpaceDN w:val="0"/>
        <w:adjustRightInd w:val="0"/>
        <w:rPr>
          <w:rFonts w:ascii="Arial" w:eastAsiaTheme="minorHAnsi" w:hAnsi="Arial" w:cs="Arial"/>
          <w:sz w:val="20"/>
          <w:szCs w:val="20"/>
          <w:lang w:val="es-CO" w:eastAsia="en-US"/>
        </w:rPr>
      </w:pPr>
    </w:p>
    <w:p w:rsidR="008A0733" w:rsidRPr="00FE3390" w:rsidRDefault="008A0733" w:rsidP="00B12FF2">
      <w:pPr>
        <w:autoSpaceDE w:val="0"/>
        <w:autoSpaceDN w:val="0"/>
        <w:adjustRightInd w:val="0"/>
        <w:spacing w:line="360" w:lineRule="auto"/>
        <w:jc w:val="both"/>
        <w:rPr>
          <w:rFonts w:ascii="Arial" w:eastAsiaTheme="minorHAnsi" w:hAnsi="Arial" w:cs="Arial"/>
          <w:sz w:val="20"/>
          <w:szCs w:val="20"/>
          <w:lang w:val="es-CO" w:eastAsia="en-US"/>
        </w:rPr>
      </w:pPr>
      <w:r w:rsidRPr="00FE3390">
        <w:rPr>
          <w:rFonts w:ascii="Arial" w:eastAsiaTheme="minorHAnsi" w:hAnsi="Arial" w:cs="Arial"/>
          <w:sz w:val="20"/>
          <w:szCs w:val="20"/>
          <w:lang w:val="es-CO" w:eastAsia="en-US"/>
        </w:rPr>
        <w:t xml:space="preserve">El programa específico de </w:t>
      </w:r>
      <w:r w:rsidR="00E357C1" w:rsidRPr="00FE3390">
        <w:rPr>
          <w:rFonts w:ascii="Arial" w:eastAsiaTheme="minorHAnsi" w:hAnsi="Arial" w:cs="Arial"/>
          <w:sz w:val="20"/>
          <w:szCs w:val="20"/>
          <w:lang w:val="es-CO" w:eastAsia="en-US"/>
        </w:rPr>
        <w:t>digitalización</w:t>
      </w:r>
      <w:r w:rsidR="00C66928" w:rsidRPr="00FE3390">
        <w:rPr>
          <w:rFonts w:ascii="Arial" w:eastAsiaTheme="minorHAnsi" w:hAnsi="Arial" w:cs="Arial"/>
          <w:sz w:val="20"/>
          <w:szCs w:val="20"/>
          <w:lang w:val="es-CO" w:eastAsia="en-US"/>
        </w:rPr>
        <w:t xml:space="preserve"> se realizó teniendo </w:t>
      </w:r>
      <w:r w:rsidR="00AF1B1B" w:rsidRPr="00FE3390">
        <w:rPr>
          <w:rFonts w:ascii="Arial" w:eastAsiaTheme="minorHAnsi" w:hAnsi="Arial" w:cs="Arial"/>
          <w:sz w:val="20"/>
          <w:szCs w:val="20"/>
          <w:lang w:val="es-CO" w:eastAsia="en-US"/>
        </w:rPr>
        <w:t>como referente las Tablas de Retención Documental</w:t>
      </w:r>
      <w:r w:rsidR="00C66928" w:rsidRPr="00FE3390">
        <w:rPr>
          <w:rFonts w:ascii="Arial" w:eastAsiaTheme="minorHAnsi" w:hAnsi="Arial" w:cs="Arial"/>
          <w:sz w:val="20"/>
          <w:szCs w:val="20"/>
          <w:lang w:val="es-CO" w:eastAsia="en-US"/>
        </w:rPr>
        <w:t xml:space="preserve"> y los inventarios documentales hasta el año 2013.</w:t>
      </w:r>
    </w:p>
    <w:p w:rsidR="008A0733" w:rsidRPr="00FE3390" w:rsidRDefault="008A0733" w:rsidP="008A0733">
      <w:pPr>
        <w:autoSpaceDE w:val="0"/>
        <w:autoSpaceDN w:val="0"/>
        <w:adjustRightInd w:val="0"/>
        <w:jc w:val="both"/>
        <w:rPr>
          <w:rFonts w:ascii="Arial" w:eastAsiaTheme="minorHAnsi" w:hAnsi="Arial" w:cs="Arial"/>
          <w:sz w:val="20"/>
          <w:szCs w:val="20"/>
          <w:lang w:val="es-CO" w:eastAsia="en-US"/>
        </w:rPr>
      </w:pPr>
    </w:p>
    <w:p w:rsidR="008A0733" w:rsidRPr="00FE3390" w:rsidRDefault="008A0733" w:rsidP="0088248C">
      <w:pPr>
        <w:autoSpaceDE w:val="0"/>
        <w:autoSpaceDN w:val="0"/>
        <w:adjustRightInd w:val="0"/>
        <w:jc w:val="both"/>
        <w:rPr>
          <w:rFonts w:ascii="Arial" w:eastAsiaTheme="minorHAnsi" w:hAnsi="Arial" w:cs="Arial"/>
          <w:b/>
          <w:bCs/>
          <w:sz w:val="20"/>
          <w:szCs w:val="20"/>
          <w:lang w:val="es-CO" w:eastAsia="en-US"/>
        </w:rPr>
      </w:pPr>
      <w:r w:rsidRPr="00FE3390">
        <w:rPr>
          <w:rFonts w:ascii="Arial" w:eastAsiaTheme="minorHAnsi" w:hAnsi="Arial" w:cs="Arial"/>
          <w:b/>
          <w:bCs/>
          <w:sz w:val="20"/>
          <w:szCs w:val="20"/>
          <w:lang w:val="es-CO" w:eastAsia="en-US"/>
        </w:rPr>
        <w:t xml:space="preserve">OBJETIVO GENERAL </w:t>
      </w:r>
    </w:p>
    <w:p w:rsidR="0088248C" w:rsidRPr="00FE3390" w:rsidRDefault="0088248C" w:rsidP="0088248C">
      <w:pPr>
        <w:autoSpaceDE w:val="0"/>
        <w:autoSpaceDN w:val="0"/>
        <w:adjustRightInd w:val="0"/>
        <w:jc w:val="both"/>
        <w:rPr>
          <w:rFonts w:ascii="Arial" w:eastAsiaTheme="minorHAnsi" w:hAnsi="Arial" w:cs="Arial"/>
          <w:sz w:val="20"/>
          <w:szCs w:val="20"/>
          <w:lang w:val="es-CO" w:eastAsia="en-US"/>
        </w:rPr>
      </w:pPr>
    </w:p>
    <w:p w:rsidR="008A0733" w:rsidRPr="00FE3390" w:rsidRDefault="008A0733" w:rsidP="00C91E98">
      <w:pPr>
        <w:autoSpaceDE w:val="0"/>
        <w:autoSpaceDN w:val="0"/>
        <w:adjustRightInd w:val="0"/>
        <w:spacing w:line="360" w:lineRule="auto"/>
        <w:jc w:val="both"/>
        <w:rPr>
          <w:rFonts w:ascii="Arial" w:eastAsiaTheme="minorHAnsi" w:hAnsi="Arial" w:cs="Arial"/>
          <w:sz w:val="20"/>
          <w:szCs w:val="20"/>
          <w:lang w:val="es-CO" w:eastAsia="en-US"/>
        </w:rPr>
      </w:pPr>
      <w:r w:rsidRPr="00FE3390">
        <w:rPr>
          <w:rFonts w:ascii="Arial" w:eastAsiaTheme="minorHAnsi" w:hAnsi="Arial" w:cs="Arial"/>
          <w:sz w:val="20"/>
          <w:szCs w:val="20"/>
          <w:lang w:val="es-CO" w:eastAsia="en-US"/>
        </w:rPr>
        <w:t xml:space="preserve">Determinar </w:t>
      </w:r>
      <w:r w:rsidR="00FE3390">
        <w:rPr>
          <w:rFonts w:ascii="Arial" w:eastAsiaTheme="minorHAnsi" w:hAnsi="Arial" w:cs="Arial"/>
          <w:sz w:val="20"/>
          <w:szCs w:val="20"/>
          <w:lang w:val="es-CO" w:eastAsia="en-US"/>
        </w:rPr>
        <w:t xml:space="preserve">nuevos </w:t>
      </w:r>
      <w:r w:rsidRPr="00FE3390">
        <w:rPr>
          <w:rFonts w:ascii="Arial" w:eastAsiaTheme="minorHAnsi" w:hAnsi="Arial" w:cs="Arial"/>
          <w:sz w:val="20"/>
          <w:szCs w:val="20"/>
          <w:lang w:val="es-CO" w:eastAsia="en-US"/>
        </w:rPr>
        <w:t xml:space="preserve"> </w:t>
      </w:r>
      <w:r w:rsidR="001A51FE">
        <w:rPr>
          <w:rFonts w:ascii="Arial" w:eastAsiaTheme="minorHAnsi" w:hAnsi="Arial" w:cs="Arial"/>
          <w:sz w:val="20"/>
          <w:szCs w:val="20"/>
          <w:lang w:val="es-CO" w:eastAsia="en-US"/>
        </w:rPr>
        <w:t xml:space="preserve">proyectos de </w:t>
      </w:r>
      <w:r w:rsidR="005E14F8" w:rsidRPr="00FE3390">
        <w:rPr>
          <w:rFonts w:ascii="Arial" w:eastAsiaTheme="minorHAnsi" w:hAnsi="Arial" w:cs="Arial"/>
          <w:sz w:val="20"/>
          <w:szCs w:val="20"/>
          <w:lang w:val="es-CO" w:eastAsia="en-US"/>
        </w:rPr>
        <w:t>digitaliza</w:t>
      </w:r>
      <w:r w:rsidR="001A51FE">
        <w:rPr>
          <w:rFonts w:ascii="Arial" w:eastAsiaTheme="minorHAnsi" w:hAnsi="Arial" w:cs="Arial"/>
          <w:sz w:val="20"/>
          <w:szCs w:val="20"/>
          <w:lang w:val="es-CO" w:eastAsia="en-US"/>
        </w:rPr>
        <w:t xml:space="preserve">ción de documentos del </w:t>
      </w:r>
      <w:r w:rsidR="005E14F8" w:rsidRPr="00FE3390">
        <w:rPr>
          <w:rFonts w:ascii="Arial" w:eastAsiaTheme="minorHAnsi" w:hAnsi="Arial" w:cs="Arial"/>
          <w:sz w:val="20"/>
          <w:szCs w:val="20"/>
          <w:lang w:val="es-CO" w:eastAsia="en-US"/>
        </w:rPr>
        <w:t>Fondo.</w:t>
      </w:r>
    </w:p>
    <w:p w:rsidR="008A0733" w:rsidRPr="00FE3390" w:rsidRDefault="008A0733" w:rsidP="0088248C">
      <w:pPr>
        <w:autoSpaceDE w:val="0"/>
        <w:autoSpaceDN w:val="0"/>
        <w:adjustRightInd w:val="0"/>
        <w:jc w:val="both"/>
        <w:rPr>
          <w:rFonts w:ascii="Arial" w:eastAsiaTheme="minorHAnsi" w:hAnsi="Arial" w:cs="Arial"/>
          <w:sz w:val="20"/>
          <w:szCs w:val="20"/>
          <w:lang w:val="es-CO" w:eastAsia="en-US"/>
        </w:rPr>
      </w:pPr>
      <w:r w:rsidRPr="00FE3390">
        <w:rPr>
          <w:rFonts w:ascii="Arial" w:eastAsiaTheme="minorHAnsi" w:hAnsi="Arial" w:cs="Arial"/>
          <w:sz w:val="20"/>
          <w:szCs w:val="20"/>
          <w:lang w:val="es-CO" w:eastAsia="en-US"/>
        </w:rPr>
        <w:t xml:space="preserve"> </w:t>
      </w:r>
    </w:p>
    <w:p w:rsidR="008A0733" w:rsidRPr="00FE3390" w:rsidRDefault="008A0733" w:rsidP="0088248C">
      <w:pPr>
        <w:autoSpaceDE w:val="0"/>
        <w:autoSpaceDN w:val="0"/>
        <w:adjustRightInd w:val="0"/>
        <w:jc w:val="both"/>
        <w:rPr>
          <w:rFonts w:ascii="Arial" w:eastAsiaTheme="minorHAnsi" w:hAnsi="Arial" w:cs="Arial"/>
          <w:b/>
          <w:bCs/>
          <w:sz w:val="20"/>
          <w:szCs w:val="20"/>
          <w:lang w:val="es-CO" w:eastAsia="en-US"/>
        </w:rPr>
      </w:pPr>
      <w:r w:rsidRPr="00FE3390">
        <w:rPr>
          <w:rFonts w:ascii="Arial" w:eastAsiaTheme="minorHAnsi" w:hAnsi="Arial" w:cs="Arial"/>
          <w:b/>
          <w:sz w:val="20"/>
          <w:szCs w:val="20"/>
          <w:lang w:val="es-CO" w:eastAsia="en-US"/>
        </w:rPr>
        <w:t>OB</w:t>
      </w:r>
      <w:r w:rsidRPr="00FE3390">
        <w:rPr>
          <w:rFonts w:ascii="Arial" w:eastAsiaTheme="minorHAnsi" w:hAnsi="Arial" w:cs="Arial"/>
          <w:b/>
          <w:bCs/>
          <w:sz w:val="20"/>
          <w:szCs w:val="20"/>
          <w:lang w:val="es-CO" w:eastAsia="en-US"/>
        </w:rPr>
        <w:t xml:space="preserve">JETIVOS ESPECIFICOS </w:t>
      </w:r>
    </w:p>
    <w:p w:rsidR="006E50AD" w:rsidRPr="00FE3390" w:rsidRDefault="006E50AD" w:rsidP="0088248C">
      <w:pPr>
        <w:autoSpaceDE w:val="0"/>
        <w:autoSpaceDN w:val="0"/>
        <w:adjustRightInd w:val="0"/>
        <w:jc w:val="both"/>
        <w:rPr>
          <w:rFonts w:ascii="Arial" w:eastAsiaTheme="minorHAnsi" w:hAnsi="Arial" w:cs="Arial"/>
          <w:b/>
          <w:bCs/>
          <w:sz w:val="20"/>
          <w:szCs w:val="20"/>
          <w:lang w:val="es-CO" w:eastAsia="en-US"/>
        </w:rPr>
      </w:pPr>
    </w:p>
    <w:p w:rsidR="008A0733" w:rsidRPr="00FE3390" w:rsidRDefault="00C91E98" w:rsidP="00326AA6">
      <w:pPr>
        <w:pStyle w:val="Prrafodelista"/>
        <w:numPr>
          <w:ilvl w:val="0"/>
          <w:numId w:val="12"/>
        </w:numPr>
        <w:autoSpaceDE w:val="0"/>
        <w:autoSpaceDN w:val="0"/>
        <w:adjustRightInd w:val="0"/>
        <w:spacing w:line="360" w:lineRule="auto"/>
        <w:jc w:val="both"/>
        <w:rPr>
          <w:rFonts w:ascii="Arial" w:eastAsiaTheme="minorHAnsi" w:hAnsi="Arial" w:cs="Arial"/>
          <w:sz w:val="20"/>
          <w:szCs w:val="20"/>
          <w:lang w:val="es-CO" w:eastAsia="en-US"/>
        </w:rPr>
      </w:pPr>
      <w:r w:rsidRPr="00FE3390">
        <w:rPr>
          <w:rFonts w:ascii="Arial" w:eastAsiaTheme="minorHAnsi" w:hAnsi="Arial" w:cs="Arial"/>
          <w:sz w:val="20"/>
          <w:szCs w:val="20"/>
          <w:lang w:val="es-CO" w:eastAsia="en-US"/>
        </w:rPr>
        <w:t xml:space="preserve">Realizar </w:t>
      </w:r>
      <w:r w:rsidR="008A0733" w:rsidRPr="00FE3390">
        <w:rPr>
          <w:rFonts w:ascii="Arial" w:eastAsiaTheme="minorHAnsi" w:hAnsi="Arial" w:cs="Arial"/>
          <w:sz w:val="20"/>
          <w:szCs w:val="20"/>
          <w:lang w:val="es-CO" w:eastAsia="en-US"/>
        </w:rPr>
        <w:t>diagnóstico del est</w:t>
      </w:r>
      <w:r w:rsidRPr="00FE3390">
        <w:rPr>
          <w:rFonts w:ascii="Arial" w:eastAsiaTheme="minorHAnsi" w:hAnsi="Arial" w:cs="Arial"/>
          <w:sz w:val="20"/>
          <w:szCs w:val="20"/>
          <w:lang w:val="es-CO" w:eastAsia="en-US"/>
        </w:rPr>
        <w:t xml:space="preserve">ado actual </w:t>
      </w:r>
      <w:r w:rsidR="005E14F8" w:rsidRPr="00FE3390">
        <w:rPr>
          <w:rFonts w:ascii="Arial" w:eastAsiaTheme="minorHAnsi" w:hAnsi="Arial" w:cs="Arial"/>
          <w:sz w:val="20"/>
          <w:szCs w:val="20"/>
          <w:lang w:val="es-CO" w:eastAsia="en-US"/>
        </w:rPr>
        <w:t>de los documentos digitalizados</w:t>
      </w:r>
    </w:p>
    <w:p w:rsidR="00C91E98" w:rsidRPr="00FE3390" w:rsidRDefault="00C91E98" w:rsidP="00326AA6">
      <w:pPr>
        <w:pStyle w:val="Prrafodelista"/>
        <w:numPr>
          <w:ilvl w:val="0"/>
          <w:numId w:val="12"/>
        </w:numPr>
        <w:autoSpaceDE w:val="0"/>
        <w:autoSpaceDN w:val="0"/>
        <w:adjustRightInd w:val="0"/>
        <w:spacing w:line="360" w:lineRule="auto"/>
        <w:jc w:val="both"/>
        <w:rPr>
          <w:rFonts w:ascii="Arial" w:eastAsiaTheme="minorHAnsi" w:hAnsi="Arial" w:cs="Arial"/>
          <w:sz w:val="20"/>
          <w:szCs w:val="20"/>
          <w:lang w:val="es-CO" w:eastAsia="en-US"/>
        </w:rPr>
      </w:pPr>
      <w:r w:rsidRPr="00FE3390">
        <w:rPr>
          <w:rFonts w:ascii="Arial" w:eastAsiaTheme="minorHAnsi" w:hAnsi="Arial" w:cs="Arial"/>
          <w:sz w:val="20"/>
          <w:szCs w:val="20"/>
          <w:lang w:val="es-CO" w:eastAsia="en-US"/>
        </w:rPr>
        <w:t xml:space="preserve">Revisar que los expedientes como: contratos, </w:t>
      </w:r>
      <w:r w:rsidR="005E14F8" w:rsidRPr="00FE3390">
        <w:rPr>
          <w:rFonts w:ascii="Arial" w:eastAsiaTheme="minorHAnsi" w:hAnsi="Arial" w:cs="Arial"/>
          <w:sz w:val="20"/>
          <w:szCs w:val="20"/>
          <w:lang w:val="es-CO" w:eastAsia="en-US"/>
        </w:rPr>
        <w:t xml:space="preserve">historias laborales y actas, entre </w:t>
      </w:r>
      <w:r w:rsidRPr="00FE3390">
        <w:rPr>
          <w:rFonts w:ascii="Arial" w:eastAsiaTheme="minorHAnsi" w:hAnsi="Arial" w:cs="Arial"/>
          <w:sz w:val="20"/>
          <w:szCs w:val="20"/>
          <w:lang w:val="es-CO" w:eastAsia="en-US"/>
        </w:rPr>
        <w:t xml:space="preserve">otros, </w:t>
      </w:r>
      <w:r w:rsidR="003576DA" w:rsidRPr="00FE3390">
        <w:rPr>
          <w:rFonts w:ascii="Arial" w:eastAsiaTheme="minorHAnsi" w:hAnsi="Arial" w:cs="Arial"/>
          <w:sz w:val="20"/>
          <w:szCs w:val="20"/>
          <w:lang w:val="es-CO" w:eastAsia="en-US"/>
        </w:rPr>
        <w:t xml:space="preserve">en su ordenación evidencien </w:t>
      </w:r>
      <w:r w:rsidRPr="00FE3390">
        <w:rPr>
          <w:rFonts w:ascii="Arial" w:eastAsiaTheme="minorHAnsi" w:hAnsi="Arial" w:cs="Arial"/>
          <w:sz w:val="20"/>
          <w:szCs w:val="20"/>
          <w:lang w:val="es-CO" w:eastAsia="en-US"/>
        </w:rPr>
        <w:t xml:space="preserve"> las actuaciones administrativas desde su inicio hasta su finalización antes de proceder a la digi</w:t>
      </w:r>
      <w:r w:rsidR="003576DA" w:rsidRPr="00FE3390">
        <w:rPr>
          <w:rFonts w:ascii="Arial" w:eastAsiaTheme="minorHAnsi" w:hAnsi="Arial" w:cs="Arial"/>
          <w:sz w:val="20"/>
          <w:szCs w:val="20"/>
          <w:lang w:val="es-CO" w:eastAsia="en-US"/>
        </w:rPr>
        <w:t>talización.</w:t>
      </w:r>
    </w:p>
    <w:p w:rsidR="001E47FE" w:rsidRPr="00FE3390" w:rsidRDefault="00A91219" w:rsidP="00326AA6">
      <w:pPr>
        <w:pStyle w:val="Prrafodelista"/>
        <w:numPr>
          <w:ilvl w:val="0"/>
          <w:numId w:val="12"/>
        </w:numPr>
        <w:autoSpaceDE w:val="0"/>
        <w:autoSpaceDN w:val="0"/>
        <w:adjustRightInd w:val="0"/>
        <w:spacing w:line="360" w:lineRule="auto"/>
        <w:jc w:val="both"/>
        <w:rPr>
          <w:rFonts w:ascii="Arial" w:eastAsiaTheme="minorHAnsi" w:hAnsi="Arial" w:cs="Arial"/>
          <w:sz w:val="20"/>
          <w:szCs w:val="20"/>
          <w:lang w:val="es-CO" w:eastAsia="en-US"/>
        </w:rPr>
      </w:pPr>
      <w:r w:rsidRPr="00FE3390">
        <w:rPr>
          <w:rFonts w:ascii="Arial" w:eastAsiaTheme="minorHAnsi" w:hAnsi="Arial" w:cs="Arial"/>
          <w:sz w:val="20"/>
          <w:szCs w:val="20"/>
          <w:lang w:val="es-CO" w:eastAsia="en-US"/>
        </w:rPr>
        <w:t>Continuar con la digitalización de los documentos misionales</w:t>
      </w:r>
    </w:p>
    <w:p w:rsidR="008A0733" w:rsidRPr="0062640F" w:rsidRDefault="008A0733" w:rsidP="0088248C">
      <w:pPr>
        <w:autoSpaceDE w:val="0"/>
        <w:autoSpaceDN w:val="0"/>
        <w:adjustRightInd w:val="0"/>
        <w:jc w:val="both"/>
        <w:rPr>
          <w:rFonts w:ascii="Arial" w:eastAsiaTheme="minorHAnsi" w:hAnsi="Arial" w:cs="Arial"/>
          <w:sz w:val="22"/>
          <w:szCs w:val="22"/>
          <w:lang w:val="es-CO" w:eastAsia="en-US"/>
        </w:rPr>
      </w:pPr>
    </w:p>
    <w:p w:rsidR="008A0733" w:rsidRPr="004C1BCC" w:rsidRDefault="008A0733" w:rsidP="008A0733">
      <w:pPr>
        <w:autoSpaceDE w:val="0"/>
        <w:autoSpaceDN w:val="0"/>
        <w:adjustRightInd w:val="0"/>
        <w:rPr>
          <w:rFonts w:ascii="Calibri" w:eastAsiaTheme="minorHAnsi" w:hAnsi="Calibri" w:cs="Calibri"/>
          <w:color w:val="FF0000"/>
          <w:sz w:val="22"/>
          <w:szCs w:val="22"/>
          <w:lang w:val="es-CO" w:eastAsia="en-US"/>
        </w:rPr>
      </w:pPr>
    </w:p>
    <w:p w:rsidR="008A0733" w:rsidRPr="0036412B" w:rsidRDefault="008A0733" w:rsidP="008A0733">
      <w:pPr>
        <w:autoSpaceDE w:val="0"/>
        <w:autoSpaceDN w:val="0"/>
        <w:adjustRightInd w:val="0"/>
        <w:rPr>
          <w:rFonts w:ascii="Arial" w:eastAsiaTheme="minorHAnsi" w:hAnsi="Arial" w:cs="Arial"/>
          <w:sz w:val="20"/>
          <w:szCs w:val="20"/>
          <w:lang w:val="es-CO" w:eastAsia="en-US"/>
        </w:rPr>
      </w:pPr>
      <w:r w:rsidRPr="0036412B">
        <w:rPr>
          <w:rFonts w:ascii="Arial" w:eastAsiaTheme="minorHAnsi" w:hAnsi="Arial" w:cs="Arial"/>
          <w:b/>
          <w:bCs/>
          <w:sz w:val="20"/>
          <w:szCs w:val="20"/>
          <w:lang w:val="es-CO" w:eastAsia="en-US"/>
        </w:rPr>
        <w:t xml:space="preserve">ACTIVIDADES PARA DESARROLLAR </w:t>
      </w:r>
    </w:p>
    <w:p w:rsidR="00C91E98" w:rsidRPr="0036412B" w:rsidRDefault="00C91E98" w:rsidP="0088248C">
      <w:pPr>
        <w:autoSpaceDE w:val="0"/>
        <w:autoSpaceDN w:val="0"/>
        <w:adjustRightInd w:val="0"/>
        <w:spacing w:line="360" w:lineRule="auto"/>
        <w:contextualSpacing/>
        <w:jc w:val="both"/>
        <w:rPr>
          <w:rFonts w:ascii="Arial" w:eastAsiaTheme="minorHAnsi" w:hAnsi="Arial" w:cs="Arial"/>
          <w:sz w:val="20"/>
          <w:szCs w:val="20"/>
          <w:lang w:val="es-CO" w:eastAsia="en-US"/>
        </w:rPr>
      </w:pPr>
    </w:p>
    <w:p w:rsidR="008A0733" w:rsidRPr="0036412B" w:rsidRDefault="00E357C1" w:rsidP="00C91E98">
      <w:pPr>
        <w:autoSpaceDE w:val="0"/>
        <w:autoSpaceDN w:val="0"/>
        <w:adjustRightInd w:val="0"/>
        <w:spacing w:line="360" w:lineRule="auto"/>
        <w:contextualSpacing/>
        <w:jc w:val="both"/>
        <w:rPr>
          <w:rFonts w:ascii="Arial" w:eastAsiaTheme="minorHAnsi" w:hAnsi="Arial" w:cs="Arial"/>
          <w:sz w:val="20"/>
          <w:szCs w:val="20"/>
          <w:lang w:val="es-CO" w:eastAsia="en-US"/>
        </w:rPr>
      </w:pPr>
      <w:r w:rsidRPr="0036412B">
        <w:rPr>
          <w:rFonts w:ascii="Arial" w:eastAsiaTheme="minorHAnsi" w:hAnsi="Arial" w:cs="Arial"/>
          <w:sz w:val="20"/>
          <w:szCs w:val="20"/>
          <w:lang w:val="es-CO" w:eastAsia="en-US"/>
        </w:rPr>
        <w:t>A</w:t>
      </w:r>
      <w:r w:rsidR="008A0733" w:rsidRPr="0036412B">
        <w:rPr>
          <w:rFonts w:ascii="Arial" w:eastAsiaTheme="minorHAnsi" w:hAnsi="Arial" w:cs="Arial"/>
          <w:sz w:val="20"/>
          <w:szCs w:val="20"/>
          <w:lang w:val="es-CO" w:eastAsia="en-US"/>
        </w:rPr>
        <w:t>ctividades para ser ejecu</w:t>
      </w:r>
      <w:r w:rsidR="005E14F8" w:rsidRPr="0036412B">
        <w:rPr>
          <w:rFonts w:ascii="Arial" w:eastAsiaTheme="minorHAnsi" w:hAnsi="Arial" w:cs="Arial"/>
          <w:sz w:val="20"/>
          <w:szCs w:val="20"/>
          <w:lang w:val="es-CO" w:eastAsia="en-US"/>
        </w:rPr>
        <w:t>tadas durante las vigencias 2020</w:t>
      </w:r>
      <w:r w:rsidR="008A0733" w:rsidRPr="0036412B">
        <w:rPr>
          <w:rFonts w:ascii="Arial" w:eastAsiaTheme="minorHAnsi" w:hAnsi="Arial" w:cs="Arial"/>
          <w:sz w:val="20"/>
          <w:szCs w:val="20"/>
          <w:lang w:val="es-CO" w:eastAsia="en-US"/>
        </w:rPr>
        <w:t xml:space="preserve"> hasta 2</w:t>
      </w:r>
      <w:r w:rsidR="005E14F8" w:rsidRPr="0036412B">
        <w:rPr>
          <w:rFonts w:ascii="Arial" w:eastAsiaTheme="minorHAnsi" w:hAnsi="Arial" w:cs="Arial"/>
          <w:sz w:val="20"/>
          <w:szCs w:val="20"/>
          <w:lang w:val="es-CO" w:eastAsia="en-US"/>
        </w:rPr>
        <w:t>028</w:t>
      </w:r>
      <w:r w:rsidRPr="0036412B">
        <w:rPr>
          <w:rFonts w:ascii="Arial" w:eastAsiaTheme="minorHAnsi" w:hAnsi="Arial" w:cs="Arial"/>
          <w:sz w:val="20"/>
          <w:szCs w:val="20"/>
          <w:lang w:val="es-CO" w:eastAsia="en-US"/>
        </w:rPr>
        <w:t xml:space="preserve"> del programa de digitalización.</w:t>
      </w:r>
    </w:p>
    <w:p w:rsidR="0036412B" w:rsidRDefault="0036412B" w:rsidP="00C91E98">
      <w:pPr>
        <w:autoSpaceDE w:val="0"/>
        <w:autoSpaceDN w:val="0"/>
        <w:adjustRightInd w:val="0"/>
        <w:spacing w:line="360" w:lineRule="auto"/>
        <w:contextualSpacing/>
        <w:jc w:val="both"/>
        <w:rPr>
          <w:rFonts w:ascii="Arial" w:eastAsiaTheme="minorHAnsi" w:hAnsi="Arial" w:cs="Arial"/>
          <w:sz w:val="22"/>
          <w:szCs w:val="22"/>
          <w:lang w:val="es-CO" w:eastAsia="en-US"/>
        </w:rPr>
      </w:pPr>
    </w:p>
    <w:p w:rsidR="0036412B" w:rsidRDefault="0036412B" w:rsidP="00C91E98">
      <w:pPr>
        <w:autoSpaceDE w:val="0"/>
        <w:autoSpaceDN w:val="0"/>
        <w:adjustRightInd w:val="0"/>
        <w:spacing w:line="360" w:lineRule="auto"/>
        <w:contextualSpacing/>
        <w:jc w:val="both"/>
        <w:rPr>
          <w:rFonts w:ascii="Arial" w:eastAsiaTheme="minorHAnsi" w:hAnsi="Arial" w:cs="Arial"/>
          <w:sz w:val="22"/>
          <w:szCs w:val="22"/>
          <w:lang w:val="es-CO" w:eastAsia="en-US"/>
        </w:rPr>
      </w:pPr>
      <w:r w:rsidRPr="0036412B">
        <w:rPr>
          <w:rFonts w:eastAsiaTheme="minorHAnsi"/>
          <w:noProof/>
          <w:lang w:val="es-CO" w:eastAsia="es-CO"/>
        </w:rPr>
        <w:lastRenderedPageBreak/>
        <w:drawing>
          <wp:inline distT="0" distB="0" distL="0" distR="0" wp14:anchorId="4C4A8403" wp14:editId="61B747F8">
            <wp:extent cx="5612130" cy="3711679"/>
            <wp:effectExtent l="0" t="0" r="762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12130" cy="3711679"/>
                    </a:xfrm>
                    <a:prstGeom prst="rect">
                      <a:avLst/>
                    </a:prstGeom>
                    <a:noFill/>
                    <a:ln>
                      <a:noFill/>
                    </a:ln>
                  </pic:spPr>
                </pic:pic>
              </a:graphicData>
            </a:graphic>
          </wp:inline>
        </w:drawing>
      </w:r>
    </w:p>
    <w:p w:rsidR="0036412B" w:rsidRDefault="0036412B" w:rsidP="00C91E98">
      <w:pPr>
        <w:autoSpaceDE w:val="0"/>
        <w:autoSpaceDN w:val="0"/>
        <w:adjustRightInd w:val="0"/>
        <w:spacing w:line="360" w:lineRule="auto"/>
        <w:contextualSpacing/>
        <w:jc w:val="both"/>
        <w:rPr>
          <w:rFonts w:ascii="Arial" w:eastAsiaTheme="minorHAnsi" w:hAnsi="Arial" w:cs="Arial"/>
          <w:sz w:val="22"/>
          <w:szCs w:val="22"/>
          <w:lang w:val="es-CO" w:eastAsia="en-US"/>
        </w:rPr>
      </w:pPr>
    </w:p>
    <w:p w:rsidR="00F6367B" w:rsidRPr="0036412B" w:rsidRDefault="00655755" w:rsidP="00655755">
      <w:pPr>
        <w:pStyle w:val="Ttulo1"/>
        <w:numPr>
          <w:ilvl w:val="0"/>
          <w:numId w:val="0"/>
        </w:numPr>
        <w:ind w:left="708"/>
      </w:pPr>
      <w:r>
        <w:rPr>
          <w:sz w:val="22"/>
          <w:szCs w:val="22"/>
        </w:rPr>
        <w:t>6</w:t>
      </w:r>
      <w:r w:rsidR="0027148E" w:rsidRPr="0036412B">
        <w:t>.</w:t>
      </w:r>
      <w:r w:rsidR="00F6367B" w:rsidRPr="0036412B">
        <w:t xml:space="preserve"> </w:t>
      </w:r>
      <w:r w:rsidR="000A3A3B" w:rsidRPr="0036412B">
        <w:t>S</w:t>
      </w:r>
      <w:r w:rsidR="00F6367B" w:rsidRPr="0036412B">
        <w:t xml:space="preserve">ISTEMAS DE INFORMACIÓN Y COMUNICACIÓN </w:t>
      </w:r>
      <w:r>
        <w:t>I</w:t>
      </w:r>
      <w:r w:rsidR="00F6367B" w:rsidRPr="0036412B">
        <w:t>NSTITUCIONAL</w:t>
      </w:r>
    </w:p>
    <w:p w:rsidR="00F6367B" w:rsidRPr="0036412B" w:rsidRDefault="000A3A3B" w:rsidP="000A3A3B">
      <w:pPr>
        <w:autoSpaceDE w:val="0"/>
        <w:autoSpaceDN w:val="0"/>
        <w:adjustRightInd w:val="0"/>
        <w:spacing w:line="360" w:lineRule="auto"/>
        <w:ind w:left="284" w:hanging="284"/>
        <w:contextualSpacing/>
        <w:jc w:val="both"/>
        <w:rPr>
          <w:rFonts w:ascii="Arial" w:hAnsi="Arial" w:cs="Arial"/>
          <w:sz w:val="20"/>
          <w:szCs w:val="20"/>
        </w:rPr>
      </w:pPr>
      <w:r w:rsidRPr="0036412B">
        <w:rPr>
          <w:rFonts w:ascii="Arial" w:hAnsi="Arial" w:cs="Arial"/>
          <w:sz w:val="20"/>
          <w:szCs w:val="20"/>
        </w:rPr>
        <w:t xml:space="preserve"> </w:t>
      </w:r>
    </w:p>
    <w:p w:rsidR="000A3A3B" w:rsidRPr="0036412B" w:rsidRDefault="0062640F" w:rsidP="00091988">
      <w:pPr>
        <w:autoSpaceDE w:val="0"/>
        <w:autoSpaceDN w:val="0"/>
        <w:adjustRightInd w:val="0"/>
        <w:spacing w:line="360" w:lineRule="auto"/>
        <w:ind w:left="74" w:hanging="74"/>
        <w:contextualSpacing/>
        <w:jc w:val="both"/>
        <w:rPr>
          <w:rFonts w:ascii="Arial" w:hAnsi="Arial" w:cs="Arial"/>
          <w:sz w:val="20"/>
          <w:szCs w:val="20"/>
        </w:rPr>
      </w:pPr>
      <w:r w:rsidRPr="0036412B">
        <w:rPr>
          <w:rFonts w:ascii="Arial" w:hAnsi="Arial" w:cs="Arial"/>
          <w:sz w:val="20"/>
          <w:szCs w:val="20"/>
        </w:rPr>
        <w:t>El Fondo</w:t>
      </w:r>
      <w:r w:rsidR="000A3A3B" w:rsidRPr="0036412B">
        <w:rPr>
          <w:rFonts w:ascii="Arial" w:hAnsi="Arial" w:cs="Arial"/>
          <w:sz w:val="20"/>
          <w:szCs w:val="20"/>
        </w:rPr>
        <w:t xml:space="preserve"> cuenta con los siguientes medios informati</w:t>
      </w:r>
      <w:r w:rsidR="00F6367B" w:rsidRPr="0036412B">
        <w:rPr>
          <w:rFonts w:ascii="Arial" w:hAnsi="Arial" w:cs="Arial"/>
          <w:sz w:val="20"/>
          <w:szCs w:val="20"/>
        </w:rPr>
        <w:t>vos a través de los cuales da a</w:t>
      </w:r>
      <w:r w:rsidR="005A23EC" w:rsidRPr="0036412B">
        <w:rPr>
          <w:rFonts w:ascii="Arial" w:hAnsi="Arial" w:cs="Arial"/>
          <w:sz w:val="20"/>
          <w:szCs w:val="20"/>
        </w:rPr>
        <w:t xml:space="preserve"> </w:t>
      </w:r>
      <w:r w:rsidR="00F6367B" w:rsidRPr="0036412B">
        <w:rPr>
          <w:rFonts w:ascii="Arial" w:hAnsi="Arial" w:cs="Arial"/>
          <w:sz w:val="20"/>
          <w:szCs w:val="20"/>
        </w:rPr>
        <w:t>c</w:t>
      </w:r>
      <w:r w:rsidR="000A3A3B" w:rsidRPr="0036412B">
        <w:rPr>
          <w:rFonts w:ascii="Arial" w:hAnsi="Arial" w:cs="Arial"/>
          <w:sz w:val="20"/>
          <w:szCs w:val="20"/>
        </w:rPr>
        <w:t xml:space="preserve">onocer a la comunidad en general y a los grupos de interés toda la información relacionada con el actuar institucional:  </w:t>
      </w:r>
    </w:p>
    <w:p w:rsidR="000A3A3B" w:rsidRPr="0036412B" w:rsidRDefault="000A3A3B" w:rsidP="000A3A3B">
      <w:pPr>
        <w:autoSpaceDE w:val="0"/>
        <w:autoSpaceDN w:val="0"/>
        <w:adjustRightInd w:val="0"/>
        <w:spacing w:line="360" w:lineRule="auto"/>
        <w:ind w:left="284" w:hanging="284"/>
        <w:contextualSpacing/>
        <w:jc w:val="both"/>
        <w:rPr>
          <w:rFonts w:ascii="Arial" w:hAnsi="Arial" w:cs="Arial"/>
          <w:color w:val="FF0000"/>
          <w:sz w:val="20"/>
          <w:szCs w:val="20"/>
        </w:rPr>
      </w:pPr>
    </w:p>
    <w:p w:rsidR="000A3A3B" w:rsidRPr="0036412B" w:rsidRDefault="000A3A3B" w:rsidP="00326AA6">
      <w:pPr>
        <w:numPr>
          <w:ilvl w:val="0"/>
          <w:numId w:val="9"/>
        </w:numPr>
        <w:autoSpaceDE w:val="0"/>
        <w:autoSpaceDN w:val="0"/>
        <w:adjustRightInd w:val="0"/>
        <w:spacing w:line="360" w:lineRule="auto"/>
        <w:contextualSpacing/>
        <w:jc w:val="both"/>
        <w:rPr>
          <w:rFonts w:ascii="Arial" w:hAnsi="Arial" w:cs="Arial"/>
          <w:sz w:val="20"/>
          <w:szCs w:val="20"/>
        </w:rPr>
      </w:pPr>
      <w:r w:rsidRPr="0036412B">
        <w:rPr>
          <w:rFonts w:ascii="Arial" w:hAnsi="Arial" w:cs="Arial"/>
          <w:sz w:val="20"/>
          <w:szCs w:val="20"/>
        </w:rPr>
        <w:t>Página Web</w:t>
      </w:r>
    </w:p>
    <w:p w:rsidR="000A3A3B" w:rsidRPr="0036412B" w:rsidRDefault="005878B9" w:rsidP="00326AA6">
      <w:pPr>
        <w:numPr>
          <w:ilvl w:val="0"/>
          <w:numId w:val="9"/>
        </w:numPr>
        <w:autoSpaceDE w:val="0"/>
        <w:autoSpaceDN w:val="0"/>
        <w:adjustRightInd w:val="0"/>
        <w:spacing w:line="360" w:lineRule="auto"/>
        <w:contextualSpacing/>
        <w:jc w:val="both"/>
        <w:rPr>
          <w:rFonts w:ascii="Arial" w:hAnsi="Arial" w:cs="Arial"/>
          <w:sz w:val="20"/>
          <w:szCs w:val="20"/>
        </w:rPr>
      </w:pPr>
      <w:r w:rsidRPr="0036412B">
        <w:rPr>
          <w:rFonts w:ascii="Arial" w:hAnsi="Arial" w:cs="Arial"/>
          <w:sz w:val="20"/>
          <w:szCs w:val="20"/>
        </w:rPr>
        <w:t>Cartelera Institucional</w:t>
      </w:r>
    </w:p>
    <w:p w:rsidR="000A3A3B" w:rsidRPr="0036412B" w:rsidRDefault="000A3A3B" w:rsidP="00326AA6">
      <w:pPr>
        <w:numPr>
          <w:ilvl w:val="0"/>
          <w:numId w:val="9"/>
        </w:numPr>
        <w:autoSpaceDE w:val="0"/>
        <w:autoSpaceDN w:val="0"/>
        <w:adjustRightInd w:val="0"/>
        <w:spacing w:line="360" w:lineRule="auto"/>
        <w:contextualSpacing/>
        <w:jc w:val="both"/>
        <w:rPr>
          <w:rFonts w:ascii="Arial" w:hAnsi="Arial" w:cs="Arial"/>
          <w:sz w:val="20"/>
          <w:szCs w:val="20"/>
        </w:rPr>
      </w:pPr>
      <w:r w:rsidRPr="0036412B">
        <w:rPr>
          <w:rFonts w:ascii="Arial" w:hAnsi="Arial" w:cs="Arial"/>
          <w:sz w:val="20"/>
          <w:szCs w:val="20"/>
        </w:rPr>
        <w:t>Boletines informativos</w:t>
      </w:r>
    </w:p>
    <w:p w:rsidR="00A44356" w:rsidRPr="0036412B" w:rsidRDefault="000A3A3B" w:rsidP="00326AA6">
      <w:pPr>
        <w:numPr>
          <w:ilvl w:val="0"/>
          <w:numId w:val="9"/>
        </w:numPr>
        <w:autoSpaceDE w:val="0"/>
        <w:autoSpaceDN w:val="0"/>
        <w:adjustRightInd w:val="0"/>
        <w:spacing w:line="360" w:lineRule="auto"/>
        <w:contextualSpacing/>
        <w:jc w:val="both"/>
        <w:rPr>
          <w:rFonts w:ascii="Arial" w:hAnsi="Arial" w:cs="Arial"/>
          <w:sz w:val="20"/>
          <w:szCs w:val="20"/>
        </w:rPr>
      </w:pPr>
      <w:r w:rsidRPr="0036412B">
        <w:rPr>
          <w:rFonts w:ascii="Arial" w:hAnsi="Arial" w:cs="Arial"/>
          <w:sz w:val="20"/>
          <w:szCs w:val="20"/>
        </w:rPr>
        <w:t xml:space="preserve">Mecanismos de Rendición de Cuenta </w:t>
      </w:r>
    </w:p>
    <w:p w:rsidR="000A3A3B" w:rsidRPr="0036412B" w:rsidRDefault="000A3A3B" w:rsidP="00326AA6">
      <w:pPr>
        <w:numPr>
          <w:ilvl w:val="0"/>
          <w:numId w:val="9"/>
        </w:numPr>
        <w:autoSpaceDE w:val="0"/>
        <w:autoSpaceDN w:val="0"/>
        <w:adjustRightInd w:val="0"/>
        <w:spacing w:line="360" w:lineRule="auto"/>
        <w:contextualSpacing/>
        <w:jc w:val="both"/>
        <w:rPr>
          <w:rFonts w:ascii="Arial" w:hAnsi="Arial" w:cs="Arial"/>
          <w:sz w:val="20"/>
          <w:szCs w:val="20"/>
        </w:rPr>
      </w:pPr>
      <w:r w:rsidRPr="0036412B">
        <w:rPr>
          <w:rFonts w:ascii="Arial" w:hAnsi="Arial" w:cs="Arial"/>
          <w:sz w:val="20"/>
          <w:szCs w:val="20"/>
        </w:rPr>
        <w:t xml:space="preserve">Audiencias de rendición de cuentas </w:t>
      </w:r>
    </w:p>
    <w:p w:rsidR="000A3A3B" w:rsidRPr="004C1BCC" w:rsidRDefault="000A3A3B" w:rsidP="000A3A3B">
      <w:pPr>
        <w:autoSpaceDE w:val="0"/>
        <w:autoSpaceDN w:val="0"/>
        <w:adjustRightInd w:val="0"/>
        <w:spacing w:line="360" w:lineRule="auto"/>
        <w:ind w:left="720"/>
        <w:contextualSpacing/>
        <w:jc w:val="both"/>
        <w:rPr>
          <w:rFonts w:ascii="Arial" w:hAnsi="Arial" w:cs="Arial"/>
          <w:color w:val="FF0000"/>
          <w:sz w:val="22"/>
          <w:szCs w:val="22"/>
        </w:rPr>
      </w:pPr>
    </w:p>
    <w:p w:rsidR="00405EC4" w:rsidRPr="0036412B" w:rsidRDefault="00655755" w:rsidP="00655755">
      <w:pPr>
        <w:pStyle w:val="Ttulo1"/>
        <w:numPr>
          <w:ilvl w:val="0"/>
          <w:numId w:val="0"/>
        </w:numPr>
        <w:ind w:left="1140" w:hanging="432"/>
      </w:pPr>
      <w:r>
        <w:rPr>
          <w:sz w:val="22"/>
          <w:szCs w:val="22"/>
        </w:rPr>
        <w:t>7</w:t>
      </w:r>
      <w:r w:rsidR="0062640F" w:rsidRPr="0062640F">
        <w:rPr>
          <w:sz w:val="22"/>
          <w:szCs w:val="22"/>
        </w:rPr>
        <w:t xml:space="preserve">. </w:t>
      </w:r>
      <w:r w:rsidR="003576DA" w:rsidRPr="0062640F">
        <w:rPr>
          <w:sz w:val="22"/>
          <w:szCs w:val="22"/>
        </w:rPr>
        <w:t xml:space="preserve"> </w:t>
      </w:r>
      <w:r w:rsidR="003576DA" w:rsidRPr="0036412B">
        <w:t>PROGRAMA DE AUDITORIA Y CONTROL:</w:t>
      </w:r>
      <w:r w:rsidR="000A3A3B" w:rsidRPr="0036412B">
        <w:t xml:space="preserve"> </w:t>
      </w:r>
    </w:p>
    <w:p w:rsidR="00705CDC" w:rsidRPr="0036412B" w:rsidRDefault="00705CDC" w:rsidP="00705CDC">
      <w:pPr>
        <w:autoSpaceDE w:val="0"/>
        <w:autoSpaceDN w:val="0"/>
        <w:adjustRightInd w:val="0"/>
        <w:spacing w:line="360" w:lineRule="auto"/>
        <w:ind w:left="284" w:hanging="284"/>
        <w:contextualSpacing/>
        <w:jc w:val="both"/>
        <w:rPr>
          <w:rFonts w:ascii="Arial" w:hAnsi="Arial" w:cs="Arial"/>
          <w:bCs/>
          <w:sz w:val="20"/>
          <w:szCs w:val="20"/>
        </w:rPr>
      </w:pPr>
    </w:p>
    <w:p w:rsidR="008E3B00" w:rsidRPr="0036412B" w:rsidRDefault="008E3B00" w:rsidP="00705CDC">
      <w:pPr>
        <w:autoSpaceDE w:val="0"/>
        <w:autoSpaceDN w:val="0"/>
        <w:adjustRightInd w:val="0"/>
        <w:spacing w:line="360" w:lineRule="auto"/>
        <w:rPr>
          <w:rFonts w:ascii="Arial" w:eastAsiaTheme="minorHAnsi" w:hAnsi="Arial" w:cs="Arial"/>
          <w:sz w:val="20"/>
          <w:szCs w:val="20"/>
          <w:lang w:val="es-CO" w:eastAsia="en-US"/>
        </w:rPr>
      </w:pPr>
      <w:r w:rsidRPr="0036412B">
        <w:rPr>
          <w:rFonts w:ascii="Arial" w:eastAsiaTheme="minorHAnsi" w:hAnsi="Arial" w:cs="Arial"/>
          <w:sz w:val="20"/>
          <w:szCs w:val="20"/>
          <w:lang w:val="es-CO" w:eastAsia="en-US"/>
        </w:rPr>
        <w:t xml:space="preserve">El </w:t>
      </w:r>
      <w:r w:rsidR="00705CDC" w:rsidRPr="0036412B">
        <w:rPr>
          <w:rFonts w:ascii="Arial" w:eastAsiaTheme="minorHAnsi" w:hAnsi="Arial" w:cs="Arial"/>
          <w:sz w:val="20"/>
          <w:szCs w:val="20"/>
          <w:lang w:val="es-CO" w:eastAsia="en-US"/>
        </w:rPr>
        <w:t xml:space="preserve">propósito del </w:t>
      </w:r>
      <w:r w:rsidRPr="0036412B">
        <w:rPr>
          <w:rFonts w:ascii="Arial" w:eastAsiaTheme="minorHAnsi" w:hAnsi="Arial" w:cs="Arial"/>
          <w:sz w:val="20"/>
          <w:szCs w:val="20"/>
          <w:lang w:val="es-CO" w:eastAsia="en-US"/>
        </w:rPr>
        <w:t>p</w:t>
      </w:r>
      <w:r w:rsidR="00705CDC" w:rsidRPr="0036412B">
        <w:rPr>
          <w:rFonts w:ascii="Arial" w:eastAsiaTheme="minorHAnsi" w:hAnsi="Arial" w:cs="Arial"/>
          <w:sz w:val="20"/>
          <w:szCs w:val="20"/>
          <w:lang w:val="es-CO" w:eastAsia="en-US"/>
        </w:rPr>
        <w:t xml:space="preserve">rograma de Auditoria y Control es  </w:t>
      </w:r>
      <w:r w:rsidRPr="0036412B">
        <w:rPr>
          <w:rFonts w:ascii="Arial" w:eastAsiaTheme="minorHAnsi" w:hAnsi="Arial" w:cs="Arial"/>
          <w:sz w:val="20"/>
          <w:szCs w:val="20"/>
          <w:lang w:val="es-CO" w:eastAsia="en-US"/>
        </w:rPr>
        <w:t xml:space="preserve">fortalecer la gestión documental del </w:t>
      </w:r>
      <w:r w:rsidR="005878B9" w:rsidRPr="0036412B">
        <w:rPr>
          <w:rFonts w:ascii="Arial" w:eastAsiaTheme="minorHAnsi" w:hAnsi="Arial" w:cs="Arial"/>
          <w:sz w:val="20"/>
          <w:szCs w:val="20"/>
          <w:lang w:val="es-CO" w:eastAsia="en-US"/>
        </w:rPr>
        <w:t>Fondo Rotatorio</w:t>
      </w:r>
      <w:r w:rsidRPr="0036412B">
        <w:rPr>
          <w:rFonts w:ascii="Arial" w:eastAsiaTheme="minorHAnsi" w:hAnsi="Arial" w:cs="Arial"/>
          <w:sz w:val="20"/>
          <w:szCs w:val="20"/>
          <w:lang w:val="es-CO" w:eastAsia="en-US"/>
        </w:rPr>
        <w:t xml:space="preserve"> a través de acciones de evaluación y control. </w:t>
      </w:r>
    </w:p>
    <w:p w:rsidR="00E22F95" w:rsidRPr="0036412B" w:rsidRDefault="00E22F95" w:rsidP="00705CDC">
      <w:pPr>
        <w:autoSpaceDE w:val="0"/>
        <w:autoSpaceDN w:val="0"/>
        <w:adjustRightInd w:val="0"/>
        <w:spacing w:line="360" w:lineRule="auto"/>
        <w:rPr>
          <w:rFonts w:ascii="Arial" w:eastAsiaTheme="minorHAnsi" w:hAnsi="Arial" w:cs="Arial"/>
          <w:b/>
          <w:bCs/>
          <w:sz w:val="20"/>
          <w:szCs w:val="20"/>
          <w:lang w:val="es-CO" w:eastAsia="en-US"/>
        </w:rPr>
      </w:pPr>
    </w:p>
    <w:p w:rsidR="008E3B00" w:rsidRPr="0062640F" w:rsidRDefault="008E3B00" w:rsidP="00705CDC">
      <w:pPr>
        <w:autoSpaceDE w:val="0"/>
        <w:autoSpaceDN w:val="0"/>
        <w:adjustRightInd w:val="0"/>
        <w:spacing w:line="360" w:lineRule="auto"/>
        <w:rPr>
          <w:rFonts w:ascii="Arial" w:eastAsiaTheme="minorHAnsi" w:hAnsi="Arial" w:cs="Arial"/>
          <w:b/>
          <w:bCs/>
          <w:sz w:val="22"/>
          <w:szCs w:val="22"/>
          <w:lang w:val="es-CO" w:eastAsia="en-US"/>
        </w:rPr>
      </w:pPr>
      <w:r w:rsidRPr="0062640F">
        <w:rPr>
          <w:rFonts w:ascii="Arial" w:eastAsiaTheme="minorHAnsi" w:hAnsi="Arial" w:cs="Arial"/>
          <w:b/>
          <w:bCs/>
          <w:sz w:val="22"/>
          <w:szCs w:val="22"/>
          <w:lang w:val="es-CO" w:eastAsia="en-US"/>
        </w:rPr>
        <w:t xml:space="preserve">OBJETIVO </w:t>
      </w:r>
    </w:p>
    <w:p w:rsidR="00705CDC" w:rsidRPr="0062640F" w:rsidRDefault="00705CDC" w:rsidP="00705CDC">
      <w:pPr>
        <w:autoSpaceDE w:val="0"/>
        <w:autoSpaceDN w:val="0"/>
        <w:adjustRightInd w:val="0"/>
        <w:spacing w:line="360" w:lineRule="auto"/>
        <w:rPr>
          <w:rFonts w:ascii="Arial" w:eastAsiaTheme="minorHAnsi" w:hAnsi="Arial" w:cs="Arial"/>
          <w:sz w:val="22"/>
          <w:szCs w:val="22"/>
          <w:lang w:val="es-CO" w:eastAsia="en-US"/>
        </w:rPr>
      </w:pPr>
    </w:p>
    <w:p w:rsidR="008E3B00" w:rsidRPr="0036412B" w:rsidRDefault="008E3B00" w:rsidP="00705CDC">
      <w:pPr>
        <w:autoSpaceDE w:val="0"/>
        <w:autoSpaceDN w:val="0"/>
        <w:adjustRightInd w:val="0"/>
        <w:spacing w:line="360" w:lineRule="auto"/>
        <w:rPr>
          <w:rFonts w:ascii="Arial" w:eastAsiaTheme="minorHAnsi" w:hAnsi="Arial" w:cs="Arial"/>
          <w:sz w:val="20"/>
          <w:szCs w:val="20"/>
          <w:lang w:val="es-CO" w:eastAsia="en-US"/>
        </w:rPr>
      </w:pPr>
      <w:r w:rsidRPr="0036412B">
        <w:rPr>
          <w:rFonts w:ascii="Arial" w:eastAsiaTheme="minorHAnsi" w:hAnsi="Arial" w:cs="Arial"/>
          <w:sz w:val="20"/>
          <w:szCs w:val="20"/>
          <w:lang w:val="es-CO" w:eastAsia="en-US"/>
        </w:rPr>
        <w:t xml:space="preserve">Verificar y evaluar la conformidad de las actividades señaladas en el Programa de Gestión Documental con la normatividad archivística existente. </w:t>
      </w:r>
    </w:p>
    <w:p w:rsidR="00E22F95" w:rsidRPr="0036412B" w:rsidRDefault="00E22F95" w:rsidP="00705CDC">
      <w:pPr>
        <w:autoSpaceDE w:val="0"/>
        <w:autoSpaceDN w:val="0"/>
        <w:adjustRightInd w:val="0"/>
        <w:spacing w:line="360" w:lineRule="auto"/>
        <w:rPr>
          <w:rFonts w:ascii="Arial" w:eastAsiaTheme="minorHAnsi" w:hAnsi="Arial" w:cs="Arial"/>
          <w:sz w:val="20"/>
          <w:szCs w:val="20"/>
          <w:lang w:val="es-CO" w:eastAsia="en-US"/>
        </w:rPr>
      </w:pPr>
    </w:p>
    <w:p w:rsidR="008E3B00" w:rsidRPr="0036412B" w:rsidRDefault="008E3B00" w:rsidP="00705CDC">
      <w:pPr>
        <w:autoSpaceDE w:val="0"/>
        <w:autoSpaceDN w:val="0"/>
        <w:adjustRightInd w:val="0"/>
        <w:spacing w:line="360" w:lineRule="auto"/>
        <w:rPr>
          <w:rFonts w:ascii="Arial" w:eastAsiaTheme="minorHAnsi" w:hAnsi="Arial" w:cs="Arial"/>
          <w:b/>
          <w:bCs/>
          <w:sz w:val="20"/>
          <w:szCs w:val="20"/>
          <w:lang w:val="es-CO" w:eastAsia="en-US"/>
        </w:rPr>
      </w:pPr>
      <w:r w:rsidRPr="0036412B">
        <w:rPr>
          <w:rFonts w:ascii="Arial" w:eastAsiaTheme="minorHAnsi" w:hAnsi="Arial" w:cs="Arial"/>
          <w:b/>
          <w:bCs/>
          <w:sz w:val="20"/>
          <w:szCs w:val="20"/>
          <w:lang w:val="es-CO" w:eastAsia="en-US"/>
        </w:rPr>
        <w:t xml:space="preserve">JUSTIFICACIÓN </w:t>
      </w:r>
    </w:p>
    <w:p w:rsidR="00E22F95" w:rsidRPr="0036412B" w:rsidRDefault="00E22F95" w:rsidP="00705CDC">
      <w:pPr>
        <w:autoSpaceDE w:val="0"/>
        <w:autoSpaceDN w:val="0"/>
        <w:adjustRightInd w:val="0"/>
        <w:spacing w:line="360" w:lineRule="auto"/>
        <w:rPr>
          <w:rFonts w:ascii="Arial" w:eastAsiaTheme="minorHAnsi" w:hAnsi="Arial" w:cs="Arial"/>
          <w:sz w:val="20"/>
          <w:szCs w:val="20"/>
          <w:lang w:val="es-CO" w:eastAsia="en-US"/>
        </w:rPr>
      </w:pPr>
    </w:p>
    <w:p w:rsidR="008E3B00" w:rsidRPr="0036412B" w:rsidRDefault="008E3B00" w:rsidP="00705CDC">
      <w:pPr>
        <w:autoSpaceDE w:val="0"/>
        <w:autoSpaceDN w:val="0"/>
        <w:adjustRightInd w:val="0"/>
        <w:spacing w:line="360" w:lineRule="auto"/>
        <w:jc w:val="both"/>
        <w:rPr>
          <w:rFonts w:ascii="Arial" w:eastAsiaTheme="minorHAnsi" w:hAnsi="Arial" w:cs="Arial"/>
          <w:sz w:val="20"/>
          <w:szCs w:val="20"/>
          <w:lang w:val="es-CO" w:eastAsia="en-US"/>
        </w:rPr>
      </w:pPr>
      <w:r w:rsidRPr="0036412B">
        <w:rPr>
          <w:rFonts w:ascii="Arial" w:eastAsiaTheme="minorHAnsi" w:hAnsi="Arial" w:cs="Arial"/>
          <w:sz w:val="20"/>
          <w:szCs w:val="20"/>
          <w:lang w:val="es-CO" w:eastAsia="en-US"/>
        </w:rPr>
        <w:t xml:space="preserve">El control interno le permite al </w:t>
      </w:r>
      <w:r w:rsidR="00F25224" w:rsidRPr="0036412B">
        <w:rPr>
          <w:rFonts w:ascii="Arial" w:eastAsiaTheme="minorHAnsi" w:hAnsi="Arial" w:cs="Arial"/>
          <w:sz w:val="20"/>
          <w:szCs w:val="20"/>
          <w:lang w:val="es-CO" w:eastAsia="en-US"/>
        </w:rPr>
        <w:t>FRVILC</w:t>
      </w:r>
      <w:r w:rsidRPr="0036412B">
        <w:rPr>
          <w:rFonts w:ascii="Arial" w:eastAsiaTheme="minorHAnsi" w:hAnsi="Arial" w:cs="Arial"/>
          <w:sz w:val="20"/>
          <w:szCs w:val="20"/>
          <w:lang w:val="es-CO" w:eastAsia="en-US"/>
        </w:rPr>
        <w:t xml:space="preserve">, </w:t>
      </w:r>
      <w:r w:rsidR="007F7C6F" w:rsidRPr="0036412B">
        <w:rPr>
          <w:rFonts w:ascii="Arial" w:eastAsiaTheme="minorHAnsi" w:hAnsi="Arial" w:cs="Arial"/>
          <w:sz w:val="20"/>
          <w:szCs w:val="20"/>
          <w:lang w:val="es-CO" w:eastAsia="en-US"/>
        </w:rPr>
        <w:t xml:space="preserve">verificar las </w:t>
      </w:r>
      <w:r w:rsidRPr="0036412B">
        <w:rPr>
          <w:rFonts w:ascii="Arial" w:eastAsiaTheme="minorHAnsi" w:hAnsi="Arial" w:cs="Arial"/>
          <w:sz w:val="20"/>
          <w:szCs w:val="20"/>
          <w:lang w:val="es-CO" w:eastAsia="en-US"/>
        </w:rPr>
        <w:t>tarea</w:t>
      </w:r>
      <w:r w:rsidR="007F7C6F" w:rsidRPr="0036412B">
        <w:rPr>
          <w:rFonts w:ascii="Arial" w:eastAsiaTheme="minorHAnsi" w:hAnsi="Arial" w:cs="Arial"/>
          <w:sz w:val="20"/>
          <w:szCs w:val="20"/>
          <w:lang w:val="es-CO" w:eastAsia="en-US"/>
        </w:rPr>
        <w:t>s</w:t>
      </w:r>
      <w:r w:rsidRPr="0036412B">
        <w:rPr>
          <w:rFonts w:ascii="Arial" w:eastAsiaTheme="minorHAnsi" w:hAnsi="Arial" w:cs="Arial"/>
          <w:sz w:val="20"/>
          <w:szCs w:val="20"/>
          <w:lang w:val="es-CO" w:eastAsia="en-US"/>
        </w:rPr>
        <w:t xml:space="preserve"> en un momento determinado, identificando su conformidad, grado de avance o de cumplimiento, emitiendo recomendaciones e identificando oportunidades de mejora que permitan detectar</w:t>
      </w:r>
      <w:r w:rsidR="00A44356" w:rsidRPr="0036412B">
        <w:rPr>
          <w:rFonts w:ascii="Arial" w:eastAsiaTheme="minorHAnsi" w:hAnsi="Arial" w:cs="Arial"/>
          <w:sz w:val="20"/>
          <w:szCs w:val="20"/>
          <w:lang w:val="es-CO" w:eastAsia="en-US"/>
        </w:rPr>
        <w:t xml:space="preserve"> a tiempo</w:t>
      </w:r>
      <w:r w:rsidRPr="0036412B">
        <w:rPr>
          <w:rFonts w:ascii="Arial" w:eastAsiaTheme="minorHAnsi" w:hAnsi="Arial" w:cs="Arial"/>
          <w:sz w:val="20"/>
          <w:szCs w:val="20"/>
          <w:lang w:val="es-CO" w:eastAsia="en-US"/>
        </w:rPr>
        <w:t xml:space="preserve"> las desviaciones </w:t>
      </w:r>
      <w:r w:rsidR="00A44356" w:rsidRPr="0036412B">
        <w:rPr>
          <w:rFonts w:ascii="Arial" w:eastAsiaTheme="minorHAnsi" w:hAnsi="Arial" w:cs="Arial"/>
          <w:sz w:val="20"/>
          <w:szCs w:val="20"/>
          <w:lang w:val="es-CO" w:eastAsia="en-US"/>
        </w:rPr>
        <w:t>genere el incumplimiento de una meta.</w:t>
      </w:r>
      <w:r w:rsidRPr="0036412B">
        <w:rPr>
          <w:rFonts w:ascii="Arial" w:eastAsiaTheme="minorHAnsi" w:hAnsi="Arial" w:cs="Arial"/>
          <w:sz w:val="20"/>
          <w:szCs w:val="20"/>
          <w:lang w:val="es-CO" w:eastAsia="en-US"/>
        </w:rPr>
        <w:t xml:space="preserve"> </w:t>
      </w:r>
    </w:p>
    <w:p w:rsidR="00E22F95" w:rsidRPr="0062640F" w:rsidRDefault="00E22F95" w:rsidP="00705CDC">
      <w:pPr>
        <w:autoSpaceDE w:val="0"/>
        <w:autoSpaceDN w:val="0"/>
        <w:adjustRightInd w:val="0"/>
        <w:spacing w:line="360" w:lineRule="auto"/>
        <w:rPr>
          <w:rFonts w:ascii="Arial" w:eastAsiaTheme="minorHAnsi" w:hAnsi="Arial" w:cs="Arial"/>
          <w:b/>
          <w:bCs/>
          <w:sz w:val="22"/>
          <w:szCs w:val="22"/>
          <w:lang w:val="es-CO" w:eastAsia="en-US"/>
        </w:rPr>
      </w:pPr>
    </w:p>
    <w:p w:rsidR="002F6768" w:rsidRPr="0036412B" w:rsidRDefault="008E3B00" w:rsidP="00705CDC">
      <w:pPr>
        <w:autoSpaceDE w:val="0"/>
        <w:autoSpaceDN w:val="0"/>
        <w:adjustRightInd w:val="0"/>
        <w:spacing w:line="360" w:lineRule="auto"/>
        <w:rPr>
          <w:rFonts w:ascii="Arial" w:eastAsiaTheme="minorHAnsi" w:hAnsi="Arial" w:cs="Arial"/>
          <w:b/>
          <w:bCs/>
          <w:sz w:val="20"/>
          <w:szCs w:val="20"/>
          <w:lang w:val="es-CO" w:eastAsia="en-US"/>
        </w:rPr>
      </w:pPr>
      <w:r w:rsidRPr="0036412B">
        <w:rPr>
          <w:rFonts w:ascii="Arial" w:eastAsiaTheme="minorHAnsi" w:hAnsi="Arial" w:cs="Arial"/>
          <w:b/>
          <w:bCs/>
          <w:sz w:val="20"/>
          <w:szCs w:val="20"/>
          <w:lang w:val="es-CO" w:eastAsia="en-US"/>
        </w:rPr>
        <w:t>ALCANCE</w:t>
      </w:r>
    </w:p>
    <w:p w:rsidR="008E3B00" w:rsidRPr="0036412B" w:rsidRDefault="008E3B00" w:rsidP="00705CDC">
      <w:pPr>
        <w:autoSpaceDE w:val="0"/>
        <w:autoSpaceDN w:val="0"/>
        <w:adjustRightInd w:val="0"/>
        <w:spacing w:line="360" w:lineRule="auto"/>
        <w:rPr>
          <w:rFonts w:ascii="Arial" w:eastAsiaTheme="minorHAnsi" w:hAnsi="Arial" w:cs="Arial"/>
          <w:sz w:val="20"/>
          <w:szCs w:val="20"/>
          <w:lang w:val="es-CO" w:eastAsia="en-US"/>
        </w:rPr>
      </w:pPr>
      <w:r w:rsidRPr="0036412B">
        <w:rPr>
          <w:rFonts w:ascii="Arial" w:eastAsiaTheme="minorHAnsi" w:hAnsi="Arial" w:cs="Arial"/>
          <w:b/>
          <w:bCs/>
          <w:sz w:val="20"/>
          <w:szCs w:val="20"/>
          <w:lang w:val="es-CO" w:eastAsia="en-US"/>
        </w:rPr>
        <w:t xml:space="preserve"> </w:t>
      </w:r>
    </w:p>
    <w:p w:rsidR="00491CCA" w:rsidRPr="0036412B" w:rsidRDefault="008E3B00" w:rsidP="00705CDC">
      <w:pPr>
        <w:autoSpaceDE w:val="0"/>
        <w:autoSpaceDN w:val="0"/>
        <w:adjustRightInd w:val="0"/>
        <w:spacing w:line="360" w:lineRule="auto"/>
        <w:jc w:val="both"/>
        <w:rPr>
          <w:rFonts w:ascii="Arial" w:eastAsiaTheme="minorHAnsi" w:hAnsi="Arial" w:cs="Arial"/>
          <w:sz w:val="20"/>
          <w:szCs w:val="20"/>
          <w:lang w:val="es-CO" w:eastAsia="en-US"/>
        </w:rPr>
      </w:pPr>
      <w:r w:rsidRPr="0036412B">
        <w:rPr>
          <w:rFonts w:ascii="Arial" w:eastAsiaTheme="minorHAnsi" w:hAnsi="Arial" w:cs="Arial"/>
          <w:sz w:val="20"/>
          <w:szCs w:val="20"/>
          <w:lang w:val="es-CO" w:eastAsia="en-US"/>
        </w:rPr>
        <w:t xml:space="preserve">Evaluar el grado de cumplimiento en cada una de las actividades señaladas en la implementación del Programa </w:t>
      </w:r>
      <w:r w:rsidR="007F7C6F" w:rsidRPr="0036412B">
        <w:rPr>
          <w:rFonts w:ascii="Arial" w:eastAsiaTheme="minorHAnsi" w:hAnsi="Arial" w:cs="Arial"/>
          <w:sz w:val="20"/>
          <w:szCs w:val="20"/>
          <w:lang w:val="es-CO" w:eastAsia="en-US"/>
        </w:rPr>
        <w:t xml:space="preserve">de gestión </w:t>
      </w:r>
      <w:r w:rsidR="00A27FF6" w:rsidRPr="0036412B">
        <w:rPr>
          <w:rFonts w:ascii="Arial" w:eastAsiaTheme="minorHAnsi" w:hAnsi="Arial" w:cs="Arial"/>
          <w:sz w:val="20"/>
          <w:szCs w:val="20"/>
          <w:lang w:val="es-CO" w:eastAsia="en-US"/>
        </w:rPr>
        <w:t>Documental.</w:t>
      </w:r>
    </w:p>
    <w:p w:rsidR="002F6768" w:rsidRPr="0036412B" w:rsidRDefault="002F6768" w:rsidP="00705CDC">
      <w:pPr>
        <w:autoSpaceDE w:val="0"/>
        <w:autoSpaceDN w:val="0"/>
        <w:adjustRightInd w:val="0"/>
        <w:spacing w:line="360" w:lineRule="auto"/>
        <w:rPr>
          <w:rFonts w:ascii="Arial" w:eastAsiaTheme="minorHAnsi" w:hAnsi="Arial" w:cs="Arial"/>
          <w:b/>
          <w:bCs/>
          <w:sz w:val="20"/>
          <w:szCs w:val="20"/>
          <w:lang w:val="es-CO" w:eastAsia="en-US"/>
        </w:rPr>
      </w:pPr>
    </w:p>
    <w:p w:rsidR="008E3B00" w:rsidRPr="0036412B" w:rsidRDefault="008E3B00" w:rsidP="00705CDC">
      <w:pPr>
        <w:autoSpaceDE w:val="0"/>
        <w:autoSpaceDN w:val="0"/>
        <w:adjustRightInd w:val="0"/>
        <w:spacing w:line="360" w:lineRule="auto"/>
        <w:rPr>
          <w:rFonts w:ascii="Arial" w:eastAsiaTheme="minorHAnsi" w:hAnsi="Arial" w:cs="Arial"/>
          <w:b/>
          <w:bCs/>
          <w:sz w:val="20"/>
          <w:szCs w:val="20"/>
          <w:lang w:val="es-CO" w:eastAsia="en-US"/>
        </w:rPr>
      </w:pPr>
      <w:r w:rsidRPr="0036412B">
        <w:rPr>
          <w:rFonts w:ascii="Arial" w:eastAsiaTheme="minorHAnsi" w:hAnsi="Arial" w:cs="Arial"/>
          <w:b/>
          <w:bCs/>
          <w:sz w:val="20"/>
          <w:szCs w:val="20"/>
          <w:lang w:val="es-CO" w:eastAsia="en-US"/>
        </w:rPr>
        <w:t xml:space="preserve">BENEFICIOS </w:t>
      </w:r>
    </w:p>
    <w:p w:rsidR="002F6768" w:rsidRPr="0036412B" w:rsidRDefault="002F6768" w:rsidP="00705CDC">
      <w:pPr>
        <w:autoSpaceDE w:val="0"/>
        <w:autoSpaceDN w:val="0"/>
        <w:adjustRightInd w:val="0"/>
        <w:spacing w:line="360" w:lineRule="auto"/>
        <w:rPr>
          <w:rFonts w:ascii="Arial" w:eastAsiaTheme="minorHAnsi" w:hAnsi="Arial" w:cs="Arial"/>
          <w:sz w:val="20"/>
          <w:szCs w:val="20"/>
          <w:lang w:val="es-CO" w:eastAsia="en-US"/>
        </w:rPr>
      </w:pPr>
    </w:p>
    <w:p w:rsidR="002F6768" w:rsidRPr="0036412B" w:rsidRDefault="008E3B00" w:rsidP="00326AA6">
      <w:pPr>
        <w:pStyle w:val="Prrafodelista"/>
        <w:numPr>
          <w:ilvl w:val="0"/>
          <w:numId w:val="13"/>
        </w:numPr>
        <w:autoSpaceDE w:val="0"/>
        <w:autoSpaceDN w:val="0"/>
        <w:adjustRightInd w:val="0"/>
        <w:spacing w:after="28" w:line="360" w:lineRule="auto"/>
        <w:jc w:val="both"/>
        <w:rPr>
          <w:rFonts w:ascii="Arial" w:eastAsiaTheme="minorHAnsi" w:hAnsi="Arial" w:cs="Arial"/>
          <w:sz w:val="20"/>
          <w:szCs w:val="20"/>
          <w:lang w:val="es-CO" w:eastAsia="en-US"/>
        </w:rPr>
      </w:pPr>
      <w:r w:rsidRPr="0036412B">
        <w:rPr>
          <w:rFonts w:ascii="Arial" w:eastAsiaTheme="minorHAnsi" w:hAnsi="Arial" w:cs="Arial"/>
          <w:sz w:val="20"/>
          <w:szCs w:val="20"/>
          <w:lang w:val="es-CO" w:eastAsia="en-US"/>
        </w:rPr>
        <w:t>Lograr los objetivos y metas establecidos en la p</w:t>
      </w:r>
      <w:r w:rsidR="002F6768" w:rsidRPr="0036412B">
        <w:rPr>
          <w:rFonts w:ascii="Arial" w:eastAsiaTheme="minorHAnsi" w:hAnsi="Arial" w:cs="Arial"/>
          <w:sz w:val="20"/>
          <w:szCs w:val="20"/>
          <w:lang w:val="es-CO" w:eastAsia="en-US"/>
        </w:rPr>
        <w:t xml:space="preserve">olítica de Gestión Documental. </w:t>
      </w:r>
    </w:p>
    <w:p w:rsidR="008E3B00" w:rsidRPr="0036412B" w:rsidRDefault="008E3B00" w:rsidP="00326AA6">
      <w:pPr>
        <w:pStyle w:val="Prrafodelista"/>
        <w:numPr>
          <w:ilvl w:val="0"/>
          <w:numId w:val="13"/>
        </w:numPr>
        <w:autoSpaceDE w:val="0"/>
        <w:autoSpaceDN w:val="0"/>
        <w:adjustRightInd w:val="0"/>
        <w:spacing w:after="28" w:line="360" w:lineRule="auto"/>
        <w:jc w:val="both"/>
        <w:rPr>
          <w:rFonts w:ascii="Arial" w:eastAsiaTheme="minorHAnsi" w:hAnsi="Arial" w:cs="Arial"/>
          <w:sz w:val="20"/>
          <w:szCs w:val="20"/>
          <w:lang w:val="es-CO" w:eastAsia="en-US"/>
        </w:rPr>
      </w:pPr>
      <w:r w:rsidRPr="0036412B">
        <w:rPr>
          <w:rFonts w:ascii="Arial" w:eastAsiaTheme="minorHAnsi" w:hAnsi="Arial" w:cs="Arial"/>
          <w:sz w:val="20"/>
          <w:szCs w:val="20"/>
          <w:lang w:val="es-CO" w:eastAsia="en-US"/>
        </w:rPr>
        <w:t xml:space="preserve">Lograr mayor eficiencia, eficacia y transparencia en los procesos de gestión documental. </w:t>
      </w:r>
    </w:p>
    <w:p w:rsidR="008E3B00" w:rsidRPr="0036412B" w:rsidRDefault="008E3B00" w:rsidP="00326AA6">
      <w:pPr>
        <w:pStyle w:val="Prrafodelista"/>
        <w:numPr>
          <w:ilvl w:val="0"/>
          <w:numId w:val="13"/>
        </w:numPr>
        <w:autoSpaceDE w:val="0"/>
        <w:autoSpaceDN w:val="0"/>
        <w:adjustRightInd w:val="0"/>
        <w:spacing w:after="28" w:line="360" w:lineRule="auto"/>
        <w:jc w:val="both"/>
        <w:rPr>
          <w:rFonts w:ascii="Arial" w:eastAsiaTheme="minorHAnsi" w:hAnsi="Arial" w:cs="Arial"/>
          <w:sz w:val="20"/>
          <w:szCs w:val="20"/>
          <w:lang w:val="es-CO" w:eastAsia="en-US"/>
        </w:rPr>
      </w:pPr>
      <w:r w:rsidRPr="0036412B">
        <w:rPr>
          <w:rFonts w:ascii="Arial" w:eastAsiaTheme="minorHAnsi" w:hAnsi="Arial" w:cs="Arial"/>
          <w:sz w:val="20"/>
          <w:szCs w:val="20"/>
          <w:lang w:val="es-CO" w:eastAsia="en-US"/>
        </w:rPr>
        <w:t xml:space="preserve">Asegurar el cumplimiento del marco normativo archivístico. </w:t>
      </w:r>
    </w:p>
    <w:p w:rsidR="008E3B00" w:rsidRPr="0036412B" w:rsidRDefault="008E3B00" w:rsidP="00326AA6">
      <w:pPr>
        <w:pStyle w:val="Prrafodelista"/>
        <w:numPr>
          <w:ilvl w:val="0"/>
          <w:numId w:val="13"/>
        </w:numPr>
        <w:autoSpaceDE w:val="0"/>
        <w:autoSpaceDN w:val="0"/>
        <w:adjustRightInd w:val="0"/>
        <w:spacing w:after="28" w:line="360" w:lineRule="auto"/>
        <w:jc w:val="both"/>
        <w:rPr>
          <w:rFonts w:ascii="Arial" w:eastAsiaTheme="minorHAnsi" w:hAnsi="Arial" w:cs="Arial"/>
          <w:sz w:val="20"/>
          <w:szCs w:val="20"/>
          <w:lang w:val="es-CO" w:eastAsia="en-US"/>
        </w:rPr>
      </w:pPr>
      <w:r w:rsidRPr="0036412B">
        <w:rPr>
          <w:rFonts w:ascii="Arial" w:eastAsiaTheme="minorHAnsi" w:hAnsi="Arial" w:cs="Arial"/>
          <w:sz w:val="20"/>
          <w:szCs w:val="20"/>
          <w:lang w:val="es-CO" w:eastAsia="en-US"/>
        </w:rPr>
        <w:t xml:space="preserve">Reducir los riesgos identificados con el proceso de Gestión Documental en la Entidad. </w:t>
      </w:r>
    </w:p>
    <w:p w:rsidR="008E3B00" w:rsidRPr="0036412B" w:rsidRDefault="008E3B00" w:rsidP="00326AA6">
      <w:pPr>
        <w:pStyle w:val="Prrafodelista"/>
        <w:numPr>
          <w:ilvl w:val="0"/>
          <w:numId w:val="13"/>
        </w:numPr>
        <w:autoSpaceDE w:val="0"/>
        <w:autoSpaceDN w:val="0"/>
        <w:adjustRightInd w:val="0"/>
        <w:spacing w:after="28" w:line="360" w:lineRule="auto"/>
        <w:jc w:val="both"/>
        <w:rPr>
          <w:rFonts w:ascii="Arial" w:eastAsiaTheme="minorHAnsi" w:hAnsi="Arial" w:cs="Arial"/>
          <w:sz w:val="20"/>
          <w:szCs w:val="20"/>
          <w:lang w:val="es-CO" w:eastAsia="en-US"/>
        </w:rPr>
      </w:pPr>
      <w:r w:rsidRPr="0036412B">
        <w:rPr>
          <w:rFonts w:ascii="Arial" w:eastAsiaTheme="minorHAnsi" w:hAnsi="Arial" w:cs="Arial"/>
          <w:sz w:val="20"/>
          <w:szCs w:val="20"/>
          <w:lang w:val="es-CO" w:eastAsia="en-US"/>
        </w:rPr>
        <w:t>Proteger la documentación como evidencia fundamental de los procesos institu</w:t>
      </w:r>
      <w:r w:rsidR="002F6768" w:rsidRPr="0036412B">
        <w:rPr>
          <w:rFonts w:ascii="Arial" w:eastAsiaTheme="minorHAnsi" w:hAnsi="Arial" w:cs="Arial"/>
          <w:sz w:val="20"/>
          <w:szCs w:val="20"/>
          <w:lang w:val="es-CO" w:eastAsia="en-US"/>
        </w:rPr>
        <w:t>cionales e insumo para la toma de</w:t>
      </w:r>
      <w:r w:rsidRPr="0036412B">
        <w:rPr>
          <w:rFonts w:ascii="Arial" w:eastAsiaTheme="minorHAnsi" w:hAnsi="Arial" w:cs="Arial"/>
          <w:sz w:val="20"/>
          <w:szCs w:val="20"/>
          <w:lang w:val="es-CO" w:eastAsia="en-US"/>
        </w:rPr>
        <w:t xml:space="preserve"> decisiones. </w:t>
      </w:r>
    </w:p>
    <w:p w:rsidR="008E3B00" w:rsidRPr="0036412B" w:rsidRDefault="008E3B00" w:rsidP="00326AA6">
      <w:pPr>
        <w:pStyle w:val="Prrafodelista"/>
        <w:numPr>
          <w:ilvl w:val="0"/>
          <w:numId w:val="13"/>
        </w:numPr>
        <w:autoSpaceDE w:val="0"/>
        <w:autoSpaceDN w:val="0"/>
        <w:adjustRightInd w:val="0"/>
        <w:spacing w:after="28" w:line="360" w:lineRule="auto"/>
        <w:jc w:val="both"/>
        <w:rPr>
          <w:rFonts w:ascii="Arial" w:eastAsiaTheme="minorHAnsi" w:hAnsi="Arial" w:cs="Arial"/>
          <w:sz w:val="20"/>
          <w:szCs w:val="20"/>
          <w:lang w:val="es-CO" w:eastAsia="en-US"/>
        </w:rPr>
      </w:pPr>
      <w:r w:rsidRPr="0036412B">
        <w:rPr>
          <w:rFonts w:ascii="Arial" w:eastAsiaTheme="minorHAnsi" w:hAnsi="Arial" w:cs="Arial"/>
          <w:sz w:val="20"/>
          <w:szCs w:val="20"/>
          <w:lang w:val="es-CO" w:eastAsia="en-US"/>
        </w:rPr>
        <w:t xml:space="preserve">Promover el adecuado uso de los instrumentos archivísticos. </w:t>
      </w:r>
    </w:p>
    <w:p w:rsidR="000C3EEA" w:rsidRPr="0036412B" w:rsidRDefault="000C3EEA" w:rsidP="00326AA6">
      <w:pPr>
        <w:pStyle w:val="Prrafodelista"/>
        <w:numPr>
          <w:ilvl w:val="0"/>
          <w:numId w:val="13"/>
        </w:numPr>
        <w:autoSpaceDE w:val="0"/>
        <w:autoSpaceDN w:val="0"/>
        <w:adjustRightInd w:val="0"/>
        <w:spacing w:after="28" w:line="360" w:lineRule="auto"/>
        <w:jc w:val="both"/>
        <w:rPr>
          <w:rFonts w:ascii="Arial" w:eastAsiaTheme="minorHAnsi" w:hAnsi="Arial" w:cs="Arial"/>
          <w:sz w:val="20"/>
          <w:szCs w:val="20"/>
          <w:lang w:val="es-CO" w:eastAsia="en-US"/>
        </w:rPr>
      </w:pPr>
      <w:r w:rsidRPr="0036412B">
        <w:rPr>
          <w:rFonts w:ascii="Arial" w:eastAsiaTheme="minorHAnsi" w:hAnsi="Arial" w:cs="Arial"/>
          <w:sz w:val="20"/>
          <w:szCs w:val="20"/>
          <w:lang w:val="es-CO" w:eastAsia="en-US"/>
        </w:rPr>
        <w:t xml:space="preserve">Fomentar el control de la documentación en todo el ciclo vital del documento. </w:t>
      </w:r>
    </w:p>
    <w:p w:rsidR="000C3EEA" w:rsidRPr="0036412B" w:rsidRDefault="000C3EEA" w:rsidP="00326AA6">
      <w:pPr>
        <w:pStyle w:val="Prrafodelista"/>
        <w:numPr>
          <w:ilvl w:val="0"/>
          <w:numId w:val="13"/>
        </w:numPr>
        <w:autoSpaceDE w:val="0"/>
        <w:autoSpaceDN w:val="0"/>
        <w:adjustRightInd w:val="0"/>
        <w:spacing w:after="28" w:line="360" w:lineRule="auto"/>
        <w:jc w:val="both"/>
        <w:rPr>
          <w:rFonts w:ascii="Arial" w:eastAsiaTheme="minorHAnsi" w:hAnsi="Arial" w:cs="Arial"/>
          <w:sz w:val="20"/>
          <w:szCs w:val="20"/>
          <w:lang w:val="es-CO" w:eastAsia="en-US"/>
        </w:rPr>
      </w:pPr>
      <w:r w:rsidRPr="0036412B">
        <w:rPr>
          <w:rFonts w:ascii="Arial" w:eastAsiaTheme="minorHAnsi" w:hAnsi="Arial" w:cs="Arial"/>
          <w:sz w:val="20"/>
          <w:szCs w:val="20"/>
          <w:lang w:val="es-CO" w:eastAsia="en-US"/>
        </w:rPr>
        <w:t>Mantener actualizados los instrumentos archivísticos.</w:t>
      </w:r>
    </w:p>
    <w:p w:rsidR="000C3EEA" w:rsidRPr="0036412B" w:rsidRDefault="000C3EEA" w:rsidP="00705CDC">
      <w:pPr>
        <w:autoSpaceDE w:val="0"/>
        <w:autoSpaceDN w:val="0"/>
        <w:adjustRightInd w:val="0"/>
        <w:spacing w:after="28" w:line="360" w:lineRule="auto"/>
        <w:jc w:val="both"/>
        <w:rPr>
          <w:rFonts w:ascii="Arial" w:eastAsiaTheme="minorHAnsi" w:hAnsi="Arial" w:cs="Arial"/>
          <w:sz w:val="20"/>
          <w:szCs w:val="20"/>
          <w:lang w:val="es-CO" w:eastAsia="en-US"/>
        </w:rPr>
      </w:pPr>
    </w:p>
    <w:p w:rsidR="000C3EEA" w:rsidRPr="0036412B" w:rsidRDefault="00655755" w:rsidP="00655755">
      <w:pPr>
        <w:pStyle w:val="Ttulo1"/>
        <w:numPr>
          <w:ilvl w:val="0"/>
          <w:numId w:val="0"/>
        </w:numPr>
        <w:rPr>
          <w:rFonts w:eastAsiaTheme="minorHAnsi"/>
          <w:lang w:val="es-CO" w:eastAsia="en-US"/>
        </w:rPr>
      </w:pPr>
      <w:r>
        <w:rPr>
          <w:rFonts w:eastAsiaTheme="minorHAnsi"/>
          <w:lang w:val="es-CO" w:eastAsia="en-US"/>
        </w:rPr>
        <w:t>8</w:t>
      </w:r>
      <w:r w:rsidR="0062640F" w:rsidRPr="0036412B">
        <w:rPr>
          <w:rFonts w:eastAsiaTheme="minorHAnsi"/>
          <w:lang w:val="es-CO" w:eastAsia="en-US"/>
        </w:rPr>
        <w:t xml:space="preserve">. </w:t>
      </w:r>
      <w:r w:rsidR="00405EC4" w:rsidRPr="0036412B">
        <w:rPr>
          <w:rFonts w:eastAsiaTheme="minorHAnsi"/>
          <w:lang w:val="es-CO" w:eastAsia="en-US"/>
        </w:rPr>
        <w:t>LINEAMIENTOS</w:t>
      </w:r>
    </w:p>
    <w:p w:rsidR="0036412B" w:rsidRPr="0036412B" w:rsidRDefault="0036412B" w:rsidP="00705CDC">
      <w:pPr>
        <w:autoSpaceDE w:val="0"/>
        <w:autoSpaceDN w:val="0"/>
        <w:adjustRightInd w:val="0"/>
        <w:spacing w:after="28" w:line="360" w:lineRule="auto"/>
        <w:rPr>
          <w:rFonts w:ascii="Arial" w:eastAsiaTheme="minorHAnsi" w:hAnsi="Arial" w:cs="Arial"/>
          <w:b/>
          <w:sz w:val="20"/>
          <w:szCs w:val="20"/>
          <w:lang w:val="es-CO" w:eastAsia="en-US"/>
        </w:rPr>
      </w:pPr>
    </w:p>
    <w:p w:rsidR="00405EC4" w:rsidRPr="0036412B" w:rsidRDefault="00405EC4" w:rsidP="00705CDC">
      <w:pPr>
        <w:autoSpaceDE w:val="0"/>
        <w:autoSpaceDN w:val="0"/>
        <w:adjustRightInd w:val="0"/>
        <w:spacing w:line="360" w:lineRule="auto"/>
        <w:jc w:val="both"/>
        <w:rPr>
          <w:rFonts w:ascii="Arial" w:eastAsiaTheme="minorHAnsi" w:hAnsi="Arial" w:cs="Arial"/>
          <w:sz w:val="20"/>
          <w:szCs w:val="20"/>
          <w:lang w:val="es-CO" w:eastAsia="en-US"/>
        </w:rPr>
      </w:pPr>
      <w:r w:rsidRPr="0036412B">
        <w:rPr>
          <w:rFonts w:ascii="Arial" w:eastAsiaTheme="minorHAnsi" w:hAnsi="Arial" w:cs="Arial"/>
          <w:sz w:val="20"/>
          <w:szCs w:val="20"/>
          <w:lang w:val="es-CO" w:eastAsia="en-US"/>
        </w:rPr>
        <w:t>Los lineamientos aquí expresados, constituyen directrices que estab</w:t>
      </w:r>
      <w:r w:rsidR="00705CDC" w:rsidRPr="0036412B">
        <w:rPr>
          <w:rFonts w:ascii="Arial" w:eastAsiaTheme="minorHAnsi" w:hAnsi="Arial" w:cs="Arial"/>
          <w:sz w:val="20"/>
          <w:szCs w:val="20"/>
          <w:lang w:val="es-CO" w:eastAsia="en-US"/>
        </w:rPr>
        <w:t>lecen una base común que orienta</w:t>
      </w:r>
      <w:r w:rsidRPr="0036412B">
        <w:rPr>
          <w:rFonts w:ascii="Arial" w:eastAsiaTheme="minorHAnsi" w:hAnsi="Arial" w:cs="Arial"/>
          <w:sz w:val="20"/>
          <w:szCs w:val="20"/>
          <w:lang w:val="es-CO" w:eastAsia="en-US"/>
        </w:rPr>
        <w:t xml:space="preserve"> y sustenta las reglas que aplican a la administración, los funcionarios, contratistas, las instancias de supervisión internas y externas, así como el personal que presta servicios de manera </w:t>
      </w:r>
      <w:r w:rsidRPr="0036412B">
        <w:rPr>
          <w:rFonts w:ascii="Arial" w:eastAsiaTheme="minorHAnsi" w:hAnsi="Arial" w:cs="Arial"/>
          <w:sz w:val="20"/>
          <w:szCs w:val="20"/>
          <w:lang w:val="es-CO" w:eastAsia="en-US"/>
        </w:rPr>
        <w:lastRenderedPageBreak/>
        <w:t>indirecta en</w:t>
      </w:r>
      <w:r w:rsidR="00705CDC" w:rsidRPr="0036412B">
        <w:rPr>
          <w:rFonts w:ascii="Arial" w:eastAsiaTheme="minorHAnsi" w:hAnsi="Arial" w:cs="Arial"/>
          <w:sz w:val="20"/>
          <w:szCs w:val="20"/>
          <w:lang w:val="es-CO" w:eastAsia="en-US"/>
        </w:rPr>
        <w:t xml:space="preserve"> materia de gestión documental, </w:t>
      </w:r>
      <w:r w:rsidRPr="0036412B">
        <w:rPr>
          <w:rFonts w:ascii="Arial" w:eastAsiaTheme="minorHAnsi" w:hAnsi="Arial" w:cs="Arial"/>
          <w:sz w:val="20"/>
          <w:szCs w:val="20"/>
          <w:lang w:val="es-CO" w:eastAsia="en-US"/>
        </w:rPr>
        <w:t xml:space="preserve">con el fin de propiciar el fortalecimiento del sistema de gestión documental en la Entidad. </w:t>
      </w:r>
    </w:p>
    <w:p w:rsidR="00405EC4" w:rsidRPr="0036412B" w:rsidRDefault="00405EC4" w:rsidP="00705CDC">
      <w:pPr>
        <w:autoSpaceDE w:val="0"/>
        <w:autoSpaceDN w:val="0"/>
        <w:adjustRightInd w:val="0"/>
        <w:spacing w:line="360" w:lineRule="auto"/>
        <w:rPr>
          <w:rFonts w:ascii="Arial" w:eastAsiaTheme="minorHAnsi" w:hAnsi="Arial" w:cs="Arial"/>
          <w:sz w:val="20"/>
          <w:szCs w:val="20"/>
          <w:lang w:val="es-CO" w:eastAsia="en-US"/>
        </w:rPr>
      </w:pPr>
    </w:p>
    <w:p w:rsidR="00405EC4" w:rsidRPr="0036412B" w:rsidRDefault="00D83B87" w:rsidP="00D83B87">
      <w:pPr>
        <w:autoSpaceDE w:val="0"/>
        <w:autoSpaceDN w:val="0"/>
        <w:adjustRightInd w:val="0"/>
        <w:spacing w:line="360" w:lineRule="auto"/>
        <w:jc w:val="both"/>
        <w:rPr>
          <w:rFonts w:ascii="Arial" w:eastAsiaTheme="minorHAnsi" w:hAnsi="Arial" w:cs="Arial"/>
          <w:sz w:val="20"/>
          <w:szCs w:val="20"/>
          <w:lang w:val="es-CO" w:eastAsia="en-US"/>
        </w:rPr>
      </w:pPr>
      <w:r w:rsidRPr="0036412B">
        <w:rPr>
          <w:rFonts w:ascii="Arial" w:eastAsiaTheme="minorHAnsi" w:hAnsi="Arial" w:cs="Arial"/>
          <w:sz w:val="20"/>
          <w:szCs w:val="20"/>
          <w:lang w:val="es-CO" w:eastAsia="en-US"/>
        </w:rPr>
        <w:t>Se deberá:</w:t>
      </w:r>
      <w:r w:rsidR="00705CDC" w:rsidRPr="0036412B">
        <w:rPr>
          <w:rFonts w:ascii="Arial" w:eastAsiaTheme="minorHAnsi" w:hAnsi="Arial" w:cs="Arial"/>
          <w:sz w:val="20"/>
          <w:szCs w:val="20"/>
          <w:lang w:val="es-CO" w:eastAsia="en-US"/>
        </w:rPr>
        <w:t xml:space="preserve"> </w:t>
      </w:r>
    </w:p>
    <w:p w:rsidR="00405EC4" w:rsidRPr="0036412B" w:rsidRDefault="00405EC4" w:rsidP="00326AA6">
      <w:pPr>
        <w:pStyle w:val="Prrafodelista"/>
        <w:numPr>
          <w:ilvl w:val="0"/>
          <w:numId w:val="14"/>
        </w:numPr>
        <w:autoSpaceDE w:val="0"/>
        <w:autoSpaceDN w:val="0"/>
        <w:adjustRightInd w:val="0"/>
        <w:spacing w:after="30" w:line="360" w:lineRule="auto"/>
        <w:jc w:val="both"/>
        <w:rPr>
          <w:rFonts w:ascii="Arial" w:eastAsiaTheme="minorHAnsi" w:hAnsi="Arial" w:cs="Arial"/>
          <w:sz w:val="20"/>
          <w:szCs w:val="20"/>
          <w:lang w:val="es-CO" w:eastAsia="en-US"/>
        </w:rPr>
      </w:pPr>
      <w:r w:rsidRPr="0036412B">
        <w:rPr>
          <w:rFonts w:ascii="Arial" w:eastAsiaTheme="minorHAnsi" w:hAnsi="Arial" w:cs="Arial"/>
          <w:sz w:val="20"/>
          <w:szCs w:val="20"/>
          <w:lang w:val="es-CO" w:eastAsia="en-US"/>
        </w:rPr>
        <w:t xml:space="preserve">Mantener actualizadas las tablas de retención </w:t>
      </w:r>
      <w:r w:rsidR="0038015B" w:rsidRPr="0036412B">
        <w:rPr>
          <w:rFonts w:ascii="Arial" w:eastAsiaTheme="minorHAnsi" w:hAnsi="Arial" w:cs="Arial"/>
          <w:sz w:val="20"/>
          <w:szCs w:val="20"/>
          <w:lang w:val="es-CO" w:eastAsia="en-US"/>
        </w:rPr>
        <w:t>documental.</w:t>
      </w:r>
    </w:p>
    <w:p w:rsidR="00405EC4" w:rsidRPr="0036412B" w:rsidRDefault="00405EC4" w:rsidP="00326AA6">
      <w:pPr>
        <w:pStyle w:val="Prrafodelista"/>
        <w:numPr>
          <w:ilvl w:val="0"/>
          <w:numId w:val="14"/>
        </w:numPr>
        <w:autoSpaceDE w:val="0"/>
        <w:autoSpaceDN w:val="0"/>
        <w:adjustRightInd w:val="0"/>
        <w:spacing w:after="30" w:line="360" w:lineRule="auto"/>
        <w:jc w:val="both"/>
        <w:rPr>
          <w:rFonts w:ascii="Arial" w:eastAsiaTheme="minorHAnsi" w:hAnsi="Arial" w:cs="Arial"/>
          <w:sz w:val="20"/>
          <w:szCs w:val="20"/>
          <w:lang w:val="es-CO" w:eastAsia="en-US"/>
        </w:rPr>
      </w:pPr>
      <w:r w:rsidRPr="0036412B">
        <w:rPr>
          <w:rFonts w:ascii="Arial" w:eastAsiaTheme="minorHAnsi" w:hAnsi="Arial" w:cs="Arial"/>
          <w:sz w:val="20"/>
          <w:szCs w:val="20"/>
          <w:lang w:val="es-CO" w:eastAsia="en-US"/>
        </w:rPr>
        <w:t>Cumplir con los procedimientos establecidos en el proceso de Gestión Documental de</w:t>
      </w:r>
      <w:r w:rsidR="0036412B">
        <w:rPr>
          <w:rFonts w:ascii="Arial" w:eastAsiaTheme="minorHAnsi" w:hAnsi="Arial" w:cs="Arial"/>
          <w:sz w:val="20"/>
          <w:szCs w:val="20"/>
          <w:lang w:val="es-CO" w:eastAsia="en-US"/>
        </w:rPr>
        <w:t>l Fondo.</w:t>
      </w:r>
      <w:r w:rsidRPr="0036412B">
        <w:rPr>
          <w:rFonts w:ascii="Arial" w:eastAsiaTheme="minorHAnsi" w:hAnsi="Arial" w:cs="Arial"/>
          <w:sz w:val="20"/>
          <w:szCs w:val="20"/>
          <w:lang w:val="es-CO" w:eastAsia="en-US"/>
        </w:rPr>
        <w:t xml:space="preserve"> </w:t>
      </w:r>
    </w:p>
    <w:p w:rsidR="00405EC4" w:rsidRPr="0036412B" w:rsidRDefault="00405EC4" w:rsidP="00326AA6">
      <w:pPr>
        <w:pStyle w:val="Prrafodelista"/>
        <w:numPr>
          <w:ilvl w:val="0"/>
          <w:numId w:val="14"/>
        </w:numPr>
        <w:autoSpaceDE w:val="0"/>
        <w:autoSpaceDN w:val="0"/>
        <w:adjustRightInd w:val="0"/>
        <w:spacing w:after="30" w:line="360" w:lineRule="auto"/>
        <w:jc w:val="both"/>
        <w:rPr>
          <w:rFonts w:ascii="Arial" w:eastAsiaTheme="minorHAnsi" w:hAnsi="Arial" w:cs="Arial"/>
          <w:sz w:val="20"/>
          <w:szCs w:val="20"/>
          <w:lang w:val="es-CO" w:eastAsia="en-US"/>
        </w:rPr>
      </w:pPr>
      <w:r w:rsidRPr="0036412B">
        <w:rPr>
          <w:rFonts w:ascii="Arial" w:eastAsiaTheme="minorHAnsi" w:hAnsi="Arial" w:cs="Arial"/>
          <w:sz w:val="20"/>
          <w:szCs w:val="20"/>
          <w:lang w:val="es-CO" w:eastAsia="en-US"/>
        </w:rPr>
        <w:t>Identificar, evaluar y medir los riesgos inherentes al proce</w:t>
      </w:r>
      <w:r w:rsidR="0036412B">
        <w:rPr>
          <w:rFonts w:ascii="Arial" w:eastAsiaTheme="minorHAnsi" w:hAnsi="Arial" w:cs="Arial"/>
          <w:sz w:val="20"/>
          <w:szCs w:val="20"/>
          <w:lang w:val="es-CO" w:eastAsia="en-US"/>
        </w:rPr>
        <w:t>so de Gestión Documental.</w:t>
      </w:r>
    </w:p>
    <w:p w:rsidR="00405EC4" w:rsidRPr="0036412B" w:rsidRDefault="00405EC4" w:rsidP="00326AA6">
      <w:pPr>
        <w:pStyle w:val="Prrafodelista"/>
        <w:numPr>
          <w:ilvl w:val="0"/>
          <w:numId w:val="14"/>
        </w:numPr>
        <w:autoSpaceDE w:val="0"/>
        <w:autoSpaceDN w:val="0"/>
        <w:adjustRightInd w:val="0"/>
        <w:spacing w:after="30" w:line="360" w:lineRule="auto"/>
        <w:jc w:val="both"/>
        <w:rPr>
          <w:rFonts w:ascii="Arial" w:eastAsiaTheme="minorHAnsi" w:hAnsi="Arial" w:cs="Arial"/>
          <w:sz w:val="20"/>
          <w:szCs w:val="20"/>
          <w:lang w:val="es-CO" w:eastAsia="en-US"/>
        </w:rPr>
      </w:pPr>
      <w:r w:rsidRPr="0036412B">
        <w:rPr>
          <w:rFonts w:ascii="Arial" w:eastAsiaTheme="minorHAnsi" w:hAnsi="Arial" w:cs="Arial"/>
          <w:sz w:val="20"/>
          <w:szCs w:val="20"/>
          <w:lang w:val="es-CO" w:eastAsia="en-US"/>
        </w:rPr>
        <w:t xml:space="preserve">Verificar que la información generada sea revisada y validada </w:t>
      </w:r>
      <w:r w:rsidR="00705CDC" w:rsidRPr="0036412B">
        <w:rPr>
          <w:rFonts w:ascii="Arial" w:eastAsiaTheme="minorHAnsi" w:hAnsi="Arial" w:cs="Arial"/>
          <w:sz w:val="20"/>
          <w:szCs w:val="20"/>
          <w:lang w:val="es-CO" w:eastAsia="en-US"/>
        </w:rPr>
        <w:t>previa</w:t>
      </w:r>
      <w:r w:rsidRPr="0036412B">
        <w:rPr>
          <w:rFonts w:ascii="Arial" w:eastAsiaTheme="minorHAnsi" w:hAnsi="Arial" w:cs="Arial"/>
          <w:sz w:val="20"/>
          <w:szCs w:val="20"/>
          <w:lang w:val="es-CO" w:eastAsia="en-US"/>
        </w:rPr>
        <w:t xml:space="preserve"> a su emisión, difusión y publicación. </w:t>
      </w:r>
    </w:p>
    <w:p w:rsidR="00405EC4" w:rsidRPr="0036412B" w:rsidRDefault="00405EC4" w:rsidP="00326AA6">
      <w:pPr>
        <w:pStyle w:val="Prrafodelista"/>
        <w:numPr>
          <w:ilvl w:val="0"/>
          <w:numId w:val="14"/>
        </w:numPr>
        <w:autoSpaceDE w:val="0"/>
        <w:autoSpaceDN w:val="0"/>
        <w:adjustRightInd w:val="0"/>
        <w:spacing w:after="30" w:line="360" w:lineRule="auto"/>
        <w:jc w:val="both"/>
        <w:rPr>
          <w:rFonts w:ascii="Arial" w:eastAsiaTheme="minorHAnsi" w:hAnsi="Arial" w:cs="Arial"/>
          <w:sz w:val="20"/>
          <w:szCs w:val="20"/>
          <w:lang w:val="es-CO" w:eastAsia="en-US"/>
        </w:rPr>
      </w:pPr>
      <w:r w:rsidRPr="0036412B">
        <w:rPr>
          <w:rFonts w:ascii="Arial" w:eastAsiaTheme="minorHAnsi" w:hAnsi="Arial" w:cs="Arial"/>
          <w:sz w:val="20"/>
          <w:szCs w:val="20"/>
          <w:lang w:val="es-CO" w:eastAsia="en-US"/>
        </w:rPr>
        <w:t xml:space="preserve">Desarrollar planes de mejoramiento a partir de los resultados de las auditorias de gestión documental. </w:t>
      </w:r>
    </w:p>
    <w:p w:rsidR="00405EC4" w:rsidRPr="0036412B" w:rsidRDefault="00405EC4" w:rsidP="00326AA6">
      <w:pPr>
        <w:pStyle w:val="Prrafodelista"/>
        <w:numPr>
          <w:ilvl w:val="0"/>
          <w:numId w:val="14"/>
        </w:numPr>
        <w:autoSpaceDE w:val="0"/>
        <w:autoSpaceDN w:val="0"/>
        <w:adjustRightInd w:val="0"/>
        <w:spacing w:after="30" w:line="360" w:lineRule="auto"/>
        <w:jc w:val="both"/>
        <w:rPr>
          <w:rFonts w:ascii="Arial" w:eastAsiaTheme="minorHAnsi" w:hAnsi="Arial" w:cs="Arial"/>
          <w:sz w:val="20"/>
          <w:szCs w:val="20"/>
          <w:lang w:val="es-CO" w:eastAsia="en-US"/>
        </w:rPr>
      </w:pPr>
      <w:r w:rsidRPr="0036412B">
        <w:rPr>
          <w:rFonts w:ascii="Arial" w:eastAsiaTheme="minorHAnsi" w:hAnsi="Arial" w:cs="Arial"/>
          <w:sz w:val="20"/>
          <w:szCs w:val="20"/>
          <w:lang w:val="es-CO" w:eastAsia="en-US"/>
        </w:rPr>
        <w:t xml:space="preserve">Cumplir con la normatividad archivística. </w:t>
      </w:r>
    </w:p>
    <w:p w:rsidR="00405EC4" w:rsidRPr="0036412B" w:rsidRDefault="00405EC4" w:rsidP="00326AA6">
      <w:pPr>
        <w:pStyle w:val="Prrafodelista"/>
        <w:numPr>
          <w:ilvl w:val="0"/>
          <w:numId w:val="14"/>
        </w:numPr>
        <w:autoSpaceDE w:val="0"/>
        <w:autoSpaceDN w:val="0"/>
        <w:adjustRightInd w:val="0"/>
        <w:spacing w:after="30" w:line="360" w:lineRule="auto"/>
        <w:jc w:val="both"/>
        <w:rPr>
          <w:rFonts w:ascii="Arial" w:eastAsiaTheme="minorHAnsi" w:hAnsi="Arial" w:cs="Arial"/>
          <w:sz w:val="20"/>
          <w:szCs w:val="20"/>
          <w:lang w:val="es-CO" w:eastAsia="en-US"/>
        </w:rPr>
      </w:pPr>
      <w:r w:rsidRPr="0036412B">
        <w:rPr>
          <w:rFonts w:ascii="Arial" w:eastAsiaTheme="minorHAnsi" w:hAnsi="Arial" w:cs="Arial"/>
          <w:sz w:val="20"/>
          <w:szCs w:val="20"/>
          <w:lang w:val="es-CO" w:eastAsia="en-US"/>
        </w:rPr>
        <w:t xml:space="preserve">Contar con mecanismos de seguridad y de operación suficiente y razonable que permitan salvaguardar documentos e información que se deban conservar. </w:t>
      </w:r>
    </w:p>
    <w:p w:rsidR="00B3241B" w:rsidRPr="0036412B" w:rsidRDefault="00B3241B" w:rsidP="00326AA6">
      <w:pPr>
        <w:pStyle w:val="Prrafodelista"/>
        <w:numPr>
          <w:ilvl w:val="0"/>
          <w:numId w:val="14"/>
        </w:numPr>
        <w:autoSpaceDE w:val="0"/>
        <w:autoSpaceDN w:val="0"/>
        <w:adjustRightInd w:val="0"/>
        <w:spacing w:after="30" w:line="360" w:lineRule="auto"/>
        <w:jc w:val="both"/>
        <w:rPr>
          <w:rFonts w:ascii="Arial" w:eastAsiaTheme="minorHAnsi" w:hAnsi="Arial" w:cs="Arial"/>
          <w:sz w:val="20"/>
          <w:szCs w:val="20"/>
          <w:lang w:val="es-CO" w:eastAsia="en-US"/>
        </w:rPr>
      </w:pPr>
      <w:r w:rsidRPr="0036412B">
        <w:rPr>
          <w:rFonts w:ascii="Arial" w:eastAsiaTheme="minorHAnsi" w:hAnsi="Arial" w:cs="Arial"/>
          <w:sz w:val="20"/>
          <w:szCs w:val="20"/>
          <w:lang w:val="es-CO" w:eastAsia="en-US"/>
        </w:rPr>
        <w:t>Establecer las medidas para reportar los casos en que exista alteración o pérdida de documentos, para que las instancias correspondientes realicen la investigación.</w:t>
      </w:r>
    </w:p>
    <w:p w:rsidR="00652C71" w:rsidRPr="00A104E9" w:rsidRDefault="00AF7699" w:rsidP="00A104E9">
      <w:pPr>
        <w:pStyle w:val="Ttulo1"/>
        <w:numPr>
          <w:ilvl w:val="0"/>
          <w:numId w:val="0"/>
        </w:numPr>
        <w:ind w:left="1140" w:hanging="432"/>
      </w:pPr>
      <w:r w:rsidRPr="00A104E9">
        <w:t>9. ARMONIZACION</w:t>
      </w:r>
      <w:r w:rsidR="00652C71" w:rsidRPr="00A104E9">
        <w:t xml:space="preserve"> CON PLANES Y SISTEMAS DE GESTIÓN  </w:t>
      </w:r>
    </w:p>
    <w:p w:rsidR="000B40A1" w:rsidRPr="0036412B" w:rsidRDefault="000B40A1" w:rsidP="00652C71">
      <w:pPr>
        <w:autoSpaceDE w:val="0"/>
        <w:autoSpaceDN w:val="0"/>
        <w:adjustRightInd w:val="0"/>
        <w:spacing w:line="360" w:lineRule="auto"/>
        <w:jc w:val="both"/>
        <w:rPr>
          <w:rFonts w:ascii="Arial" w:eastAsiaTheme="minorHAnsi" w:hAnsi="Arial" w:cs="Arial"/>
          <w:sz w:val="20"/>
          <w:szCs w:val="20"/>
          <w:lang w:val="es-CO" w:eastAsia="en-US"/>
        </w:rPr>
      </w:pPr>
    </w:p>
    <w:p w:rsidR="00652C71" w:rsidRPr="0036412B" w:rsidRDefault="0038015B" w:rsidP="00652C71">
      <w:pPr>
        <w:autoSpaceDE w:val="0"/>
        <w:autoSpaceDN w:val="0"/>
        <w:adjustRightInd w:val="0"/>
        <w:spacing w:line="360" w:lineRule="auto"/>
        <w:jc w:val="both"/>
        <w:rPr>
          <w:rFonts w:ascii="Arial" w:eastAsiaTheme="minorHAnsi" w:hAnsi="Arial" w:cs="Arial"/>
          <w:sz w:val="20"/>
          <w:szCs w:val="20"/>
          <w:lang w:val="es-CO" w:eastAsia="en-US"/>
        </w:rPr>
      </w:pPr>
      <w:r w:rsidRPr="0036412B">
        <w:rPr>
          <w:rFonts w:ascii="Arial" w:eastAsiaTheme="minorHAnsi" w:hAnsi="Arial" w:cs="Arial"/>
          <w:sz w:val="20"/>
          <w:szCs w:val="20"/>
          <w:lang w:val="es-CO" w:eastAsia="en-US"/>
        </w:rPr>
        <w:t>El Fondo Rotatorio</w:t>
      </w:r>
      <w:r w:rsidR="000B7E18" w:rsidRPr="0036412B">
        <w:rPr>
          <w:rFonts w:ascii="Arial" w:eastAsiaTheme="minorHAnsi" w:hAnsi="Arial" w:cs="Arial"/>
          <w:sz w:val="20"/>
          <w:szCs w:val="20"/>
          <w:lang w:val="es-CO" w:eastAsia="en-US"/>
        </w:rPr>
        <w:t xml:space="preserve"> e</w:t>
      </w:r>
      <w:r w:rsidR="00652C71" w:rsidRPr="0036412B">
        <w:rPr>
          <w:rFonts w:ascii="Arial" w:eastAsiaTheme="minorHAnsi" w:hAnsi="Arial" w:cs="Arial"/>
          <w:sz w:val="20"/>
          <w:szCs w:val="20"/>
          <w:lang w:val="es-CO" w:eastAsia="en-US"/>
        </w:rPr>
        <w:t xml:space="preserve">stablece en el proceso de Gestión Documental la aplicación de la política de eficiencia administrativa del estado colombiano, establecido en el modelo Integrado de Planeación y Gestión (MIPG), el cual determina la gestión de calidad, eficiencia en uso de recursos (Cero Papel), racionalización de trámites, modernización institucional y gestión de tecnologías de información. </w:t>
      </w:r>
    </w:p>
    <w:p w:rsidR="00652C71" w:rsidRPr="0036412B" w:rsidRDefault="00652C71" w:rsidP="00652C71">
      <w:pPr>
        <w:autoSpaceDE w:val="0"/>
        <w:autoSpaceDN w:val="0"/>
        <w:adjustRightInd w:val="0"/>
        <w:spacing w:line="360" w:lineRule="auto"/>
        <w:jc w:val="both"/>
        <w:rPr>
          <w:rFonts w:ascii="Arial" w:eastAsiaTheme="minorHAnsi" w:hAnsi="Arial" w:cs="Arial"/>
          <w:sz w:val="20"/>
          <w:szCs w:val="20"/>
          <w:lang w:val="es-CO" w:eastAsia="en-US"/>
        </w:rPr>
      </w:pPr>
    </w:p>
    <w:p w:rsidR="00652C71" w:rsidRPr="0036412B" w:rsidRDefault="00652C71" w:rsidP="00652C71">
      <w:pPr>
        <w:autoSpaceDE w:val="0"/>
        <w:autoSpaceDN w:val="0"/>
        <w:adjustRightInd w:val="0"/>
        <w:spacing w:line="360" w:lineRule="auto"/>
        <w:jc w:val="both"/>
        <w:rPr>
          <w:rFonts w:ascii="Arial" w:eastAsiaTheme="minorHAnsi" w:hAnsi="Arial" w:cs="Arial"/>
          <w:sz w:val="20"/>
          <w:szCs w:val="20"/>
          <w:lang w:val="es-CO" w:eastAsia="en-US"/>
        </w:rPr>
      </w:pPr>
      <w:r w:rsidRPr="0036412B">
        <w:rPr>
          <w:rFonts w:ascii="Arial" w:eastAsiaTheme="minorHAnsi" w:hAnsi="Arial" w:cs="Arial"/>
          <w:sz w:val="20"/>
          <w:szCs w:val="20"/>
          <w:lang w:val="es-CO" w:eastAsia="en-US"/>
        </w:rPr>
        <w:t xml:space="preserve">Por lo anterior, el PGD del </w:t>
      </w:r>
      <w:r w:rsidR="0038015B" w:rsidRPr="0036412B">
        <w:rPr>
          <w:rFonts w:ascii="Arial" w:eastAsiaTheme="minorHAnsi" w:hAnsi="Arial" w:cs="Arial"/>
          <w:sz w:val="20"/>
          <w:szCs w:val="20"/>
          <w:lang w:val="es-CO" w:eastAsia="en-US"/>
        </w:rPr>
        <w:t>Fondo Rotatorio desarrolla</w:t>
      </w:r>
      <w:r w:rsidRPr="0036412B">
        <w:rPr>
          <w:rFonts w:ascii="Arial" w:eastAsiaTheme="minorHAnsi" w:hAnsi="Arial" w:cs="Arial"/>
          <w:sz w:val="20"/>
          <w:szCs w:val="20"/>
          <w:lang w:val="es-CO" w:eastAsia="en-US"/>
        </w:rPr>
        <w:t xml:space="preserve"> los programas y proyectos de manera articulada con los sistemas y modelos de gestión de la entidad, entre los que se encuentran: </w:t>
      </w:r>
    </w:p>
    <w:p w:rsidR="00D83B87" w:rsidRPr="0036412B" w:rsidRDefault="00D83B87" w:rsidP="00652C71">
      <w:pPr>
        <w:autoSpaceDE w:val="0"/>
        <w:autoSpaceDN w:val="0"/>
        <w:adjustRightInd w:val="0"/>
        <w:spacing w:line="360" w:lineRule="auto"/>
        <w:jc w:val="both"/>
        <w:rPr>
          <w:rFonts w:ascii="Arial" w:eastAsiaTheme="minorHAnsi" w:hAnsi="Arial" w:cs="Arial"/>
          <w:sz w:val="20"/>
          <w:szCs w:val="20"/>
          <w:lang w:val="es-CO" w:eastAsia="en-US"/>
        </w:rPr>
      </w:pPr>
    </w:p>
    <w:p w:rsidR="00D83B87" w:rsidRDefault="00D83B87" w:rsidP="00326AA6">
      <w:pPr>
        <w:pStyle w:val="Prrafodelista"/>
        <w:numPr>
          <w:ilvl w:val="0"/>
          <w:numId w:val="17"/>
        </w:numPr>
        <w:autoSpaceDE w:val="0"/>
        <w:autoSpaceDN w:val="0"/>
        <w:adjustRightInd w:val="0"/>
        <w:spacing w:line="360" w:lineRule="auto"/>
        <w:jc w:val="both"/>
        <w:rPr>
          <w:rFonts w:ascii="Arial" w:eastAsiaTheme="minorHAnsi" w:hAnsi="Arial" w:cs="Arial"/>
          <w:sz w:val="20"/>
          <w:szCs w:val="20"/>
          <w:lang w:val="es-CO" w:eastAsia="en-US"/>
        </w:rPr>
      </w:pPr>
      <w:r w:rsidRPr="0036412B">
        <w:rPr>
          <w:rFonts w:ascii="Arial" w:eastAsiaTheme="minorHAnsi" w:hAnsi="Arial" w:cs="Arial"/>
          <w:sz w:val="20"/>
          <w:szCs w:val="20"/>
          <w:lang w:val="es-CO" w:eastAsia="en-US"/>
        </w:rPr>
        <w:t xml:space="preserve">Modelo </w:t>
      </w:r>
      <w:r w:rsidR="003D4560">
        <w:rPr>
          <w:rFonts w:ascii="Arial" w:eastAsiaTheme="minorHAnsi" w:hAnsi="Arial" w:cs="Arial"/>
          <w:sz w:val="20"/>
          <w:szCs w:val="20"/>
          <w:lang w:val="es-CO" w:eastAsia="en-US"/>
        </w:rPr>
        <w:t>Estándar de Control Interno –MECI</w:t>
      </w:r>
    </w:p>
    <w:p w:rsidR="003D4560" w:rsidRPr="00735FD2" w:rsidRDefault="003D4560" w:rsidP="00326AA6">
      <w:pPr>
        <w:pStyle w:val="Prrafodelista"/>
        <w:numPr>
          <w:ilvl w:val="0"/>
          <w:numId w:val="17"/>
        </w:numPr>
        <w:autoSpaceDE w:val="0"/>
        <w:autoSpaceDN w:val="0"/>
        <w:adjustRightInd w:val="0"/>
        <w:spacing w:line="360" w:lineRule="auto"/>
        <w:jc w:val="both"/>
        <w:rPr>
          <w:rFonts w:ascii="Arial" w:eastAsiaTheme="minorHAnsi" w:hAnsi="Arial" w:cs="Arial"/>
          <w:sz w:val="20"/>
          <w:szCs w:val="20"/>
          <w:lang w:val="es-CO" w:eastAsia="en-US"/>
        </w:rPr>
      </w:pPr>
      <w:r w:rsidRPr="003D4560">
        <w:rPr>
          <w:rFonts w:ascii="Arial" w:hAnsi="Arial" w:cs="Arial"/>
          <w:sz w:val="20"/>
          <w:szCs w:val="20"/>
          <w:shd w:val="clear" w:color="auto" w:fill="FFFFFF"/>
        </w:rPr>
        <w:t>El Formulario Único Reporte de Avances de la Gestión, </w:t>
      </w:r>
      <w:r w:rsidRPr="00735FD2">
        <w:rPr>
          <w:rStyle w:val="nfasis"/>
          <w:rFonts w:ascii="Arial" w:eastAsiaTheme="majorEastAsia" w:hAnsi="Arial" w:cs="Arial"/>
          <w:bCs/>
          <w:i w:val="0"/>
          <w:iCs w:val="0"/>
          <w:sz w:val="20"/>
          <w:szCs w:val="20"/>
          <w:shd w:val="clear" w:color="auto" w:fill="FFFFFF"/>
        </w:rPr>
        <w:t>Furag</w:t>
      </w:r>
    </w:p>
    <w:p w:rsidR="00D83B87" w:rsidRPr="0036412B" w:rsidRDefault="001B4429" w:rsidP="00326AA6">
      <w:pPr>
        <w:pStyle w:val="Prrafodelista"/>
        <w:numPr>
          <w:ilvl w:val="0"/>
          <w:numId w:val="17"/>
        </w:numPr>
        <w:autoSpaceDE w:val="0"/>
        <w:autoSpaceDN w:val="0"/>
        <w:adjustRightInd w:val="0"/>
        <w:spacing w:line="360" w:lineRule="auto"/>
        <w:jc w:val="both"/>
        <w:rPr>
          <w:rFonts w:ascii="Arial" w:eastAsiaTheme="minorHAnsi" w:hAnsi="Arial" w:cs="Arial"/>
          <w:sz w:val="20"/>
          <w:szCs w:val="20"/>
          <w:lang w:val="es-CO" w:eastAsia="en-US"/>
        </w:rPr>
      </w:pPr>
      <w:r w:rsidRPr="0036412B">
        <w:rPr>
          <w:rFonts w:ascii="Arial" w:eastAsiaTheme="minorHAnsi" w:hAnsi="Arial" w:cs="Arial"/>
          <w:sz w:val="20"/>
          <w:szCs w:val="20"/>
          <w:lang w:val="es-CO" w:eastAsia="en-US"/>
        </w:rPr>
        <w:t xml:space="preserve">Sistema de </w:t>
      </w:r>
      <w:r w:rsidR="0038015B" w:rsidRPr="0036412B">
        <w:rPr>
          <w:rFonts w:ascii="Arial" w:eastAsiaTheme="minorHAnsi" w:hAnsi="Arial" w:cs="Arial"/>
          <w:sz w:val="20"/>
          <w:szCs w:val="20"/>
          <w:lang w:val="es-CO" w:eastAsia="en-US"/>
        </w:rPr>
        <w:t xml:space="preserve">Gestión de Calidad </w:t>
      </w:r>
    </w:p>
    <w:p w:rsidR="00652C71" w:rsidRPr="0036412B" w:rsidRDefault="00652C71" w:rsidP="00652C71">
      <w:pPr>
        <w:autoSpaceDE w:val="0"/>
        <w:autoSpaceDN w:val="0"/>
        <w:adjustRightInd w:val="0"/>
        <w:spacing w:after="30" w:line="360" w:lineRule="auto"/>
        <w:jc w:val="both"/>
        <w:rPr>
          <w:rFonts w:ascii="Arial" w:eastAsiaTheme="minorHAnsi" w:hAnsi="Arial" w:cs="Arial"/>
          <w:sz w:val="20"/>
          <w:szCs w:val="20"/>
          <w:lang w:val="es-CO" w:eastAsia="en-US"/>
        </w:rPr>
      </w:pPr>
    </w:p>
    <w:p w:rsidR="00FA5072" w:rsidRPr="0036412B" w:rsidRDefault="00FA5072" w:rsidP="006E2282">
      <w:pPr>
        <w:autoSpaceDE w:val="0"/>
        <w:autoSpaceDN w:val="0"/>
        <w:adjustRightInd w:val="0"/>
        <w:spacing w:after="30" w:line="360" w:lineRule="auto"/>
        <w:jc w:val="both"/>
        <w:rPr>
          <w:rFonts w:ascii="Arial" w:eastAsiaTheme="minorHAnsi" w:hAnsi="Arial" w:cs="Arial"/>
          <w:sz w:val="20"/>
          <w:szCs w:val="20"/>
          <w:lang w:val="es-CO" w:eastAsia="en-US"/>
        </w:rPr>
      </w:pPr>
    </w:p>
    <w:p w:rsidR="005C28D8" w:rsidRPr="0036412B" w:rsidRDefault="005C28D8" w:rsidP="005C28D8">
      <w:pPr>
        <w:autoSpaceDE w:val="0"/>
        <w:autoSpaceDN w:val="0"/>
        <w:adjustRightInd w:val="0"/>
        <w:spacing w:after="30" w:line="360" w:lineRule="auto"/>
        <w:jc w:val="both"/>
        <w:rPr>
          <w:rFonts w:ascii="Arial" w:eastAsiaTheme="minorHAnsi" w:hAnsi="Arial" w:cs="Arial"/>
          <w:sz w:val="20"/>
          <w:szCs w:val="20"/>
          <w:lang w:val="es-CO" w:eastAsia="en-US"/>
        </w:rPr>
      </w:pPr>
    </w:p>
    <w:p w:rsidR="005D618C" w:rsidRPr="004C1BCC" w:rsidRDefault="005D618C" w:rsidP="00457457">
      <w:pPr>
        <w:autoSpaceDE w:val="0"/>
        <w:autoSpaceDN w:val="0"/>
        <w:adjustRightInd w:val="0"/>
        <w:spacing w:after="30" w:line="360" w:lineRule="auto"/>
        <w:jc w:val="both"/>
        <w:rPr>
          <w:rFonts w:ascii="Arial" w:eastAsiaTheme="minorHAnsi" w:hAnsi="Arial" w:cs="Arial"/>
          <w:color w:val="FF0000"/>
          <w:sz w:val="22"/>
          <w:szCs w:val="22"/>
          <w:lang w:val="es-CO" w:eastAsia="en-US"/>
        </w:rPr>
      </w:pPr>
    </w:p>
    <w:p w:rsidR="005D618C" w:rsidRPr="004C1BCC" w:rsidRDefault="005D618C" w:rsidP="00457457">
      <w:pPr>
        <w:autoSpaceDE w:val="0"/>
        <w:autoSpaceDN w:val="0"/>
        <w:adjustRightInd w:val="0"/>
        <w:spacing w:after="30" w:line="360" w:lineRule="auto"/>
        <w:jc w:val="both"/>
        <w:rPr>
          <w:rFonts w:ascii="Arial" w:eastAsiaTheme="minorHAnsi" w:hAnsi="Arial" w:cs="Arial"/>
          <w:color w:val="FF0000"/>
          <w:sz w:val="22"/>
          <w:szCs w:val="22"/>
          <w:lang w:val="es-CO" w:eastAsia="en-US"/>
        </w:rPr>
      </w:pPr>
    </w:p>
    <w:p w:rsidR="00457457" w:rsidRPr="00204043" w:rsidRDefault="00457457" w:rsidP="00457457">
      <w:pPr>
        <w:autoSpaceDE w:val="0"/>
        <w:autoSpaceDN w:val="0"/>
        <w:adjustRightInd w:val="0"/>
        <w:spacing w:after="30" w:line="360" w:lineRule="auto"/>
        <w:jc w:val="both"/>
        <w:rPr>
          <w:rFonts w:ascii="Arial" w:eastAsiaTheme="minorHAnsi" w:hAnsi="Arial" w:cs="Arial"/>
          <w:b/>
          <w:sz w:val="22"/>
          <w:szCs w:val="22"/>
          <w:lang w:val="es-CO" w:eastAsia="en-US"/>
        </w:rPr>
      </w:pPr>
      <w:r w:rsidRPr="00204043">
        <w:rPr>
          <w:rFonts w:ascii="Arial" w:eastAsiaTheme="minorHAnsi" w:hAnsi="Arial" w:cs="Arial"/>
          <w:b/>
          <w:sz w:val="22"/>
          <w:szCs w:val="22"/>
          <w:lang w:val="es-CO" w:eastAsia="en-US"/>
        </w:rPr>
        <w:t>Anexos</w:t>
      </w:r>
    </w:p>
    <w:p w:rsidR="00457457" w:rsidRPr="00204043" w:rsidRDefault="00457457" w:rsidP="00457457">
      <w:pPr>
        <w:autoSpaceDE w:val="0"/>
        <w:autoSpaceDN w:val="0"/>
        <w:adjustRightInd w:val="0"/>
        <w:spacing w:after="30" w:line="360" w:lineRule="auto"/>
        <w:jc w:val="both"/>
        <w:rPr>
          <w:b/>
        </w:rPr>
      </w:pPr>
      <w:r w:rsidRPr="00204043">
        <w:rPr>
          <w:rFonts w:ascii="Arial" w:eastAsiaTheme="minorHAnsi" w:hAnsi="Arial" w:cs="Arial"/>
          <w:b/>
          <w:sz w:val="22"/>
          <w:szCs w:val="22"/>
          <w:lang w:val="es-CO" w:eastAsia="en-US"/>
        </w:rPr>
        <w:t>1-Mapa de Ruta</w:t>
      </w:r>
    </w:p>
    <w:tbl>
      <w:tblPr>
        <w:tblW w:w="10101" w:type="dxa"/>
        <w:tblInd w:w="55" w:type="dxa"/>
        <w:tblCellMar>
          <w:left w:w="70" w:type="dxa"/>
          <w:right w:w="70" w:type="dxa"/>
        </w:tblCellMar>
        <w:tblLook w:val="04A0" w:firstRow="1" w:lastRow="0" w:firstColumn="1" w:lastColumn="0" w:noHBand="0" w:noVBand="1"/>
      </w:tblPr>
      <w:tblGrid>
        <w:gridCol w:w="1380"/>
        <w:gridCol w:w="1560"/>
        <w:gridCol w:w="1200"/>
        <w:gridCol w:w="1220"/>
        <w:gridCol w:w="575"/>
        <w:gridCol w:w="676"/>
        <w:gridCol w:w="575"/>
        <w:gridCol w:w="575"/>
        <w:gridCol w:w="585"/>
        <w:gridCol w:w="585"/>
        <w:gridCol w:w="585"/>
        <w:gridCol w:w="585"/>
      </w:tblGrid>
      <w:tr w:rsidR="004C1BCC" w:rsidRPr="00FA0D33" w:rsidTr="004D7618">
        <w:trPr>
          <w:trHeight w:val="510"/>
          <w:tblHeader/>
        </w:trPr>
        <w:tc>
          <w:tcPr>
            <w:tcW w:w="1380" w:type="dxa"/>
            <w:vMerge w:val="restart"/>
            <w:tcBorders>
              <w:top w:val="single" w:sz="8" w:space="0" w:color="auto"/>
              <w:left w:val="single" w:sz="8" w:space="0" w:color="auto"/>
              <w:bottom w:val="nil"/>
              <w:right w:val="single" w:sz="8" w:space="0" w:color="auto"/>
            </w:tcBorders>
            <w:shd w:val="clear" w:color="auto" w:fill="auto"/>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Aspectos</w:t>
            </w:r>
          </w:p>
        </w:tc>
        <w:tc>
          <w:tcPr>
            <w:tcW w:w="1560" w:type="dxa"/>
            <w:tcBorders>
              <w:top w:val="single" w:sz="8" w:space="0" w:color="auto"/>
              <w:left w:val="nil"/>
              <w:bottom w:val="nil"/>
              <w:right w:val="nil"/>
            </w:tcBorders>
            <w:shd w:val="clear" w:color="auto" w:fill="auto"/>
            <w:noWrap/>
            <w:vAlign w:val="bottom"/>
            <w:hideMark/>
          </w:tcPr>
          <w:p w:rsidR="00457457" w:rsidRPr="00FA0D33" w:rsidRDefault="00457457" w:rsidP="00BC1F2A">
            <w:pPr>
              <w:rPr>
                <w:rFonts w:ascii="Arial" w:hAnsi="Arial" w:cs="Arial"/>
                <w:sz w:val="18"/>
                <w:szCs w:val="18"/>
                <w:lang w:val="es-CO" w:eastAsia="es-CO"/>
              </w:rPr>
            </w:pPr>
            <w:r w:rsidRPr="00FA0D33">
              <w:rPr>
                <w:rFonts w:ascii="Arial" w:hAnsi="Arial" w:cs="Arial"/>
                <w:sz w:val="18"/>
                <w:szCs w:val="18"/>
                <w:lang w:val="es-CO" w:eastAsia="es-CO"/>
              </w:rPr>
              <w:t xml:space="preserve">Plan o Proyecto </w:t>
            </w:r>
          </w:p>
        </w:tc>
        <w:tc>
          <w:tcPr>
            <w:tcW w:w="1200" w:type="dxa"/>
            <w:tcBorders>
              <w:top w:val="single" w:sz="8" w:space="0" w:color="auto"/>
              <w:left w:val="nil"/>
              <w:bottom w:val="nil"/>
              <w:right w:val="single" w:sz="8" w:space="0" w:color="auto"/>
            </w:tcBorders>
            <w:shd w:val="clear" w:color="auto" w:fill="auto"/>
            <w:noWrap/>
            <w:vAlign w:val="bottom"/>
            <w:hideMark/>
          </w:tcPr>
          <w:p w:rsidR="00457457" w:rsidRPr="00FA0D33" w:rsidRDefault="00457457" w:rsidP="00BC1F2A">
            <w:pPr>
              <w:rPr>
                <w:rFonts w:ascii="Arial" w:hAnsi="Arial" w:cs="Arial"/>
                <w:sz w:val="18"/>
                <w:szCs w:val="18"/>
                <w:lang w:val="es-CO" w:eastAsia="es-CO"/>
              </w:rPr>
            </w:pPr>
            <w:r w:rsidRPr="00FA0D33">
              <w:rPr>
                <w:rFonts w:ascii="Arial" w:hAnsi="Arial" w:cs="Arial"/>
                <w:sz w:val="18"/>
                <w:szCs w:val="18"/>
                <w:lang w:val="es-CO" w:eastAsia="es-CO"/>
              </w:rPr>
              <w:t> </w:t>
            </w:r>
          </w:p>
        </w:tc>
        <w:tc>
          <w:tcPr>
            <w:tcW w:w="1220" w:type="dxa"/>
            <w:tcBorders>
              <w:top w:val="single" w:sz="8" w:space="0" w:color="auto"/>
              <w:left w:val="nil"/>
              <w:bottom w:val="single" w:sz="8" w:space="0" w:color="auto"/>
              <w:right w:val="single" w:sz="8" w:space="0" w:color="auto"/>
            </w:tcBorders>
            <w:shd w:val="clear" w:color="auto" w:fill="auto"/>
            <w:vAlign w:val="bottom"/>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Corto plazo (1 año)</w:t>
            </w:r>
          </w:p>
        </w:tc>
        <w:tc>
          <w:tcPr>
            <w:tcW w:w="2401" w:type="dxa"/>
            <w:gridSpan w:val="4"/>
            <w:tcBorders>
              <w:top w:val="single" w:sz="8" w:space="0" w:color="auto"/>
              <w:left w:val="nil"/>
              <w:bottom w:val="single" w:sz="8" w:space="0" w:color="auto"/>
              <w:right w:val="single" w:sz="8" w:space="0" w:color="000000"/>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Mediano Plazo (1 a 4 años)</w:t>
            </w:r>
          </w:p>
        </w:tc>
        <w:tc>
          <w:tcPr>
            <w:tcW w:w="2340" w:type="dxa"/>
            <w:gridSpan w:val="4"/>
            <w:tcBorders>
              <w:top w:val="single" w:sz="8" w:space="0" w:color="auto"/>
              <w:left w:val="nil"/>
              <w:bottom w:val="single" w:sz="8" w:space="0" w:color="auto"/>
              <w:right w:val="single" w:sz="8" w:space="0" w:color="000000"/>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Largo Plazo (más de 4 años)</w:t>
            </w:r>
          </w:p>
        </w:tc>
      </w:tr>
      <w:tr w:rsidR="004C1BCC" w:rsidRPr="00FA0D33" w:rsidTr="004D7618">
        <w:trPr>
          <w:trHeight w:val="315"/>
          <w:tblHeader/>
        </w:trPr>
        <w:tc>
          <w:tcPr>
            <w:tcW w:w="1380" w:type="dxa"/>
            <w:vMerge/>
            <w:tcBorders>
              <w:top w:val="single" w:sz="8" w:space="0" w:color="auto"/>
              <w:left w:val="single" w:sz="8" w:space="0" w:color="auto"/>
              <w:bottom w:val="nil"/>
              <w:right w:val="single" w:sz="8" w:space="0" w:color="auto"/>
            </w:tcBorders>
            <w:vAlign w:val="center"/>
            <w:hideMark/>
          </w:tcPr>
          <w:p w:rsidR="00457457" w:rsidRPr="00FA0D33" w:rsidRDefault="00457457" w:rsidP="00BC1F2A">
            <w:pPr>
              <w:rPr>
                <w:rFonts w:ascii="Arial" w:hAnsi="Arial" w:cs="Arial"/>
                <w:sz w:val="18"/>
                <w:szCs w:val="18"/>
                <w:lang w:val="es-CO" w:eastAsia="es-CO"/>
              </w:rPr>
            </w:pPr>
          </w:p>
        </w:tc>
        <w:tc>
          <w:tcPr>
            <w:tcW w:w="1560" w:type="dxa"/>
            <w:tcBorders>
              <w:top w:val="nil"/>
              <w:left w:val="nil"/>
              <w:bottom w:val="nil"/>
              <w:right w:val="nil"/>
            </w:tcBorders>
            <w:shd w:val="clear" w:color="auto" w:fill="auto"/>
            <w:noWrap/>
            <w:vAlign w:val="bottom"/>
            <w:hideMark/>
          </w:tcPr>
          <w:p w:rsidR="00457457" w:rsidRPr="00FA0D33" w:rsidRDefault="00457457" w:rsidP="00BC1F2A">
            <w:pPr>
              <w:rPr>
                <w:rFonts w:ascii="Arial" w:hAnsi="Arial" w:cs="Arial"/>
                <w:sz w:val="18"/>
                <w:szCs w:val="18"/>
                <w:lang w:val="es-CO" w:eastAsia="es-CO"/>
              </w:rPr>
            </w:pPr>
            <w:r w:rsidRPr="00FA0D33">
              <w:rPr>
                <w:rFonts w:ascii="Arial" w:hAnsi="Arial" w:cs="Arial"/>
                <w:sz w:val="18"/>
                <w:szCs w:val="18"/>
                <w:lang w:val="es-CO" w:eastAsia="es-CO"/>
              </w:rPr>
              <w:t> </w:t>
            </w:r>
          </w:p>
        </w:tc>
        <w:tc>
          <w:tcPr>
            <w:tcW w:w="1200" w:type="dxa"/>
            <w:tcBorders>
              <w:top w:val="nil"/>
              <w:left w:val="nil"/>
              <w:bottom w:val="nil"/>
              <w:right w:val="single" w:sz="8" w:space="0" w:color="auto"/>
            </w:tcBorders>
            <w:shd w:val="clear" w:color="auto" w:fill="auto"/>
            <w:noWrap/>
            <w:vAlign w:val="bottom"/>
            <w:hideMark/>
          </w:tcPr>
          <w:p w:rsidR="00457457" w:rsidRPr="00FA0D33" w:rsidRDefault="00457457" w:rsidP="00BC1F2A">
            <w:pPr>
              <w:rPr>
                <w:rFonts w:ascii="Arial" w:hAnsi="Arial" w:cs="Arial"/>
                <w:sz w:val="18"/>
                <w:szCs w:val="18"/>
                <w:lang w:val="es-CO" w:eastAsia="es-CO"/>
              </w:rPr>
            </w:pPr>
            <w:r w:rsidRPr="00FA0D33">
              <w:rPr>
                <w:rFonts w:ascii="Arial" w:hAnsi="Arial" w:cs="Arial"/>
                <w:sz w:val="18"/>
                <w:szCs w:val="18"/>
                <w:lang w:val="es-CO" w:eastAsia="es-CO"/>
              </w:rPr>
              <w:t>Tiempo</w:t>
            </w:r>
          </w:p>
        </w:tc>
        <w:tc>
          <w:tcPr>
            <w:tcW w:w="1220" w:type="dxa"/>
            <w:tcBorders>
              <w:top w:val="nil"/>
              <w:left w:val="nil"/>
              <w:bottom w:val="nil"/>
              <w:right w:val="single" w:sz="8" w:space="0" w:color="auto"/>
            </w:tcBorders>
            <w:shd w:val="clear" w:color="auto" w:fill="auto"/>
            <w:noWrap/>
            <w:vAlign w:val="bottom"/>
            <w:hideMark/>
          </w:tcPr>
          <w:p w:rsidR="00457457" w:rsidRPr="00FA0D33" w:rsidRDefault="006E060B" w:rsidP="00BC1F2A">
            <w:pPr>
              <w:jc w:val="center"/>
              <w:rPr>
                <w:rFonts w:ascii="Arial" w:hAnsi="Arial" w:cs="Arial"/>
                <w:sz w:val="18"/>
                <w:szCs w:val="18"/>
                <w:lang w:val="es-CO" w:eastAsia="es-CO"/>
              </w:rPr>
            </w:pPr>
            <w:r w:rsidRPr="00FA0D33">
              <w:rPr>
                <w:rFonts w:ascii="Arial" w:hAnsi="Arial" w:cs="Arial"/>
                <w:sz w:val="18"/>
                <w:szCs w:val="18"/>
                <w:lang w:val="es-CO" w:eastAsia="es-CO"/>
              </w:rPr>
              <w:t>2020</w:t>
            </w:r>
          </w:p>
        </w:tc>
        <w:tc>
          <w:tcPr>
            <w:tcW w:w="575" w:type="dxa"/>
            <w:tcBorders>
              <w:top w:val="nil"/>
              <w:left w:val="nil"/>
              <w:bottom w:val="nil"/>
              <w:right w:val="nil"/>
            </w:tcBorders>
            <w:shd w:val="clear" w:color="auto" w:fill="auto"/>
            <w:noWrap/>
            <w:vAlign w:val="bottom"/>
            <w:hideMark/>
          </w:tcPr>
          <w:p w:rsidR="00457457" w:rsidRPr="00FA0D33" w:rsidRDefault="006E060B" w:rsidP="00BC1F2A">
            <w:pPr>
              <w:jc w:val="center"/>
              <w:rPr>
                <w:rFonts w:ascii="Arial" w:hAnsi="Arial" w:cs="Arial"/>
                <w:sz w:val="18"/>
                <w:szCs w:val="18"/>
                <w:lang w:val="es-CO" w:eastAsia="es-CO"/>
              </w:rPr>
            </w:pPr>
            <w:r w:rsidRPr="00FA0D33">
              <w:rPr>
                <w:rFonts w:ascii="Arial" w:hAnsi="Arial" w:cs="Arial"/>
                <w:sz w:val="18"/>
                <w:szCs w:val="18"/>
                <w:lang w:val="es-CO" w:eastAsia="es-CO"/>
              </w:rPr>
              <w:t>2021</w:t>
            </w:r>
          </w:p>
        </w:tc>
        <w:tc>
          <w:tcPr>
            <w:tcW w:w="676" w:type="dxa"/>
            <w:tcBorders>
              <w:top w:val="nil"/>
              <w:left w:val="single" w:sz="8" w:space="0" w:color="auto"/>
              <w:bottom w:val="nil"/>
              <w:right w:val="single" w:sz="8" w:space="0" w:color="auto"/>
            </w:tcBorders>
            <w:shd w:val="clear" w:color="auto" w:fill="auto"/>
            <w:noWrap/>
            <w:vAlign w:val="bottom"/>
            <w:hideMark/>
          </w:tcPr>
          <w:p w:rsidR="00457457" w:rsidRPr="00FA0D33" w:rsidRDefault="006E060B" w:rsidP="00BC1F2A">
            <w:pPr>
              <w:jc w:val="center"/>
              <w:rPr>
                <w:rFonts w:ascii="Arial" w:hAnsi="Arial" w:cs="Arial"/>
                <w:sz w:val="18"/>
                <w:szCs w:val="18"/>
                <w:lang w:val="es-CO" w:eastAsia="es-CO"/>
              </w:rPr>
            </w:pPr>
            <w:r w:rsidRPr="00FA0D33">
              <w:rPr>
                <w:rFonts w:ascii="Arial" w:hAnsi="Arial" w:cs="Arial"/>
                <w:sz w:val="18"/>
                <w:szCs w:val="18"/>
                <w:lang w:val="es-CO" w:eastAsia="es-CO"/>
              </w:rPr>
              <w:t>2022</w:t>
            </w:r>
          </w:p>
        </w:tc>
        <w:tc>
          <w:tcPr>
            <w:tcW w:w="575" w:type="dxa"/>
            <w:tcBorders>
              <w:top w:val="nil"/>
              <w:left w:val="nil"/>
              <w:bottom w:val="nil"/>
              <w:right w:val="nil"/>
            </w:tcBorders>
            <w:shd w:val="clear" w:color="auto" w:fill="auto"/>
            <w:noWrap/>
            <w:vAlign w:val="bottom"/>
            <w:hideMark/>
          </w:tcPr>
          <w:p w:rsidR="00457457" w:rsidRPr="00FA0D33" w:rsidRDefault="006E060B" w:rsidP="00BC1F2A">
            <w:pPr>
              <w:jc w:val="center"/>
              <w:rPr>
                <w:rFonts w:ascii="Arial" w:hAnsi="Arial" w:cs="Arial"/>
                <w:sz w:val="18"/>
                <w:szCs w:val="18"/>
                <w:lang w:val="es-CO" w:eastAsia="es-CO"/>
              </w:rPr>
            </w:pPr>
            <w:r w:rsidRPr="00FA0D33">
              <w:rPr>
                <w:rFonts w:ascii="Arial" w:hAnsi="Arial" w:cs="Arial"/>
                <w:sz w:val="18"/>
                <w:szCs w:val="18"/>
                <w:lang w:val="es-CO" w:eastAsia="es-CO"/>
              </w:rPr>
              <w:t>2023</w:t>
            </w:r>
          </w:p>
        </w:tc>
        <w:tc>
          <w:tcPr>
            <w:tcW w:w="575" w:type="dxa"/>
            <w:tcBorders>
              <w:top w:val="nil"/>
              <w:left w:val="single" w:sz="8" w:space="0" w:color="auto"/>
              <w:bottom w:val="nil"/>
              <w:right w:val="single" w:sz="8" w:space="0" w:color="auto"/>
            </w:tcBorders>
            <w:shd w:val="clear" w:color="auto" w:fill="auto"/>
            <w:noWrap/>
            <w:vAlign w:val="bottom"/>
            <w:hideMark/>
          </w:tcPr>
          <w:p w:rsidR="00457457" w:rsidRPr="00FA0D33" w:rsidRDefault="006E060B" w:rsidP="00BC1F2A">
            <w:pPr>
              <w:jc w:val="center"/>
              <w:rPr>
                <w:rFonts w:ascii="Arial" w:hAnsi="Arial" w:cs="Arial"/>
                <w:sz w:val="18"/>
                <w:szCs w:val="18"/>
                <w:lang w:val="es-CO" w:eastAsia="es-CO"/>
              </w:rPr>
            </w:pPr>
            <w:r w:rsidRPr="00FA0D33">
              <w:rPr>
                <w:rFonts w:ascii="Arial" w:hAnsi="Arial" w:cs="Arial"/>
                <w:sz w:val="18"/>
                <w:szCs w:val="18"/>
                <w:lang w:val="es-CO" w:eastAsia="es-CO"/>
              </w:rPr>
              <w:t>2024</w:t>
            </w:r>
          </w:p>
        </w:tc>
        <w:tc>
          <w:tcPr>
            <w:tcW w:w="585" w:type="dxa"/>
            <w:tcBorders>
              <w:top w:val="nil"/>
              <w:left w:val="nil"/>
              <w:bottom w:val="nil"/>
              <w:right w:val="nil"/>
            </w:tcBorders>
            <w:shd w:val="clear" w:color="auto" w:fill="auto"/>
            <w:noWrap/>
            <w:vAlign w:val="bottom"/>
            <w:hideMark/>
          </w:tcPr>
          <w:p w:rsidR="00457457" w:rsidRPr="00FA0D33" w:rsidRDefault="006E060B" w:rsidP="00BC1F2A">
            <w:pPr>
              <w:jc w:val="center"/>
              <w:rPr>
                <w:rFonts w:ascii="Arial" w:hAnsi="Arial" w:cs="Arial"/>
                <w:sz w:val="18"/>
                <w:szCs w:val="18"/>
                <w:lang w:val="es-CO" w:eastAsia="es-CO"/>
              </w:rPr>
            </w:pPr>
            <w:r w:rsidRPr="00FA0D33">
              <w:rPr>
                <w:rFonts w:ascii="Arial" w:hAnsi="Arial" w:cs="Arial"/>
                <w:sz w:val="18"/>
                <w:szCs w:val="18"/>
                <w:lang w:val="es-CO" w:eastAsia="es-CO"/>
              </w:rPr>
              <w:t>2025</w:t>
            </w:r>
          </w:p>
        </w:tc>
        <w:tc>
          <w:tcPr>
            <w:tcW w:w="585" w:type="dxa"/>
            <w:tcBorders>
              <w:top w:val="nil"/>
              <w:left w:val="single" w:sz="8" w:space="0" w:color="auto"/>
              <w:bottom w:val="nil"/>
              <w:right w:val="single" w:sz="8" w:space="0" w:color="auto"/>
            </w:tcBorders>
            <w:shd w:val="clear" w:color="auto" w:fill="auto"/>
            <w:noWrap/>
            <w:vAlign w:val="bottom"/>
            <w:hideMark/>
          </w:tcPr>
          <w:p w:rsidR="00457457" w:rsidRPr="00FA0D33" w:rsidRDefault="006E060B" w:rsidP="00BC1F2A">
            <w:pPr>
              <w:jc w:val="center"/>
              <w:rPr>
                <w:rFonts w:ascii="Arial" w:hAnsi="Arial" w:cs="Arial"/>
                <w:sz w:val="18"/>
                <w:szCs w:val="18"/>
                <w:lang w:val="es-CO" w:eastAsia="es-CO"/>
              </w:rPr>
            </w:pPr>
            <w:r w:rsidRPr="00FA0D33">
              <w:rPr>
                <w:rFonts w:ascii="Arial" w:hAnsi="Arial" w:cs="Arial"/>
                <w:sz w:val="18"/>
                <w:szCs w:val="18"/>
                <w:lang w:val="es-CO" w:eastAsia="es-CO"/>
              </w:rPr>
              <w:t>2026</w:t>
            </w:r>
          </w:p>
        </w:tc>
        <w:tc>
          <w:tcPr>
            <w:tcW w:w="585" w:type="dxa"/>
            <w:tcBorders>
              <w:top w:val="nil"/>
              <w:left w:val="nil"/>
              <w:bottom w:val="nil"/>
              <w:right w:val="nil"/>
            </w:tcBorders>
            <w:shd w:val="clear" w:color="auto" w:fill="auto"/>
            <w:noWrap/>
            <w:vAlign w:val="bottom"/>
            <w:hideMark/>
          </w:tcPr>
          <w:p w:rsidR="00457457" w:rsidRPr="00FA0D33" w:rsidRDefault="006E060B" w:rsidP="00BC1F2A">
            <w:pPr>
              <w:jc w:val="center"/>
              <w:rPr>
                <w:rFonts w:ascii="Arial" w:hAnsi="Arial" w:cs="Arial"/>
                <w:sz w:val="18"/>
                <w:szCs w:val="18"/>
                <w:lang w:val="es-CO" w:eastAsia="es-CO"/>
              </w:rPr>
            </w:pPr>
            <w:r w:rsidRPr="00FA0D33">
              <w:rPr>
                <w:rFonts w:ascii="Arial" w:hAnsi="Arial" w:cs="Arial"/>
                <w:sz w:val="18"/>
                <w:szCs w:val="18"/>
                <w:lang w:val="es-CO" w:eastAsia="es-CO"/>
              </w:rPr>
              <w:t>2027</w:t>
            </w:r>
          </w:p>
        </w:tc>
        <w:tc>
          <w:tcPr>
            <w:tcW w:w="585" w:type="dxa"/>
            <w:tcBorders>
              <w:top w:val="nil"/>
              <w:left w:val="single" w:sz="8" w:space="0" w:color="auto"/>
              <w:bottom w:val="nil"/>
              <w:right w:val="single" w:sz="8" w:space="0" w:color="auto"/>
            </w:tcBorders>
            <w:shd w:val="clear" w:color="auto" w:fill="auto"/>
            <w:noWrap/>
            <w:vAlign w:val="bottom"/>
            <w:hideMark/>
          </w:tcPr>
          <w:p w:rsidR="00457457" w:rsidRPr="00FA0D33" w:rsidRDefault="00730C93" w:rsidP="00BC1F2A">
            <w:pPr>
              <w:jc w:val="center"/>
              <w:rPr>
                <w:rFonts w:ascii="Arial" w:hAnsi="Arial" w:cs="Arial"/>
                <w:sz w:val="18"/>
                <w:szCs w:val="18"/>
                <w:lang w:val="es-CO" w:eastAsia="es-CO"/>
              </w:rPr>
            </w:pPr>
            <w:r w:rsidRPr="00FA0D33">
              <w:rPr>
                <w:rFonts w:ascii="Arial" w:hAnsi="Arial" w:cs="Arial"/>
                <w:sz w:val="18"/>
                <w:szCs w:val="18"/>
                <w:lang w:val="es-CO" w:eastAsia="es-CO"/>
              </w:rPr>
              <w:t>2028</w:t>
            </w:r>
          </w:p>
        </w:tc>
      </w:tr>
      <w:tr w:rsidR="004C1BCC" w:rsidRPr="00FA0D33" w:rsidTr="004D7618">
        <w:trPr>
          <w:trHeight w:val="315"/>
        </w:trPr>
        <w:tc>
          <w:tcPr>
            <w:tcW w:w="10101" w:type="dxa"/>
            <w:gridSpan w:val="12"/>
            <w:tcBorders>
              <w:top w:val="single" w:sz="8" w:space="0" w:color="auto"/>
              <w:left w:val="single" w:sz="8" w:space="0" w:color="auto"/>
              <w:bottom w:val="single" w:sz="8" w:space="0" w:color="auto"/>
              <w:right w:val="single" w:sz="8" w:space="0" w:color="000000"/>
            </w:tcBorders>
            <w:shd w:val="clear" w:color="auto" w:fill="auto"/>
            <w:vAlign w:val="center"/>
            <w:hideMark/>
          </w:tcPr>
          <w:p w:rsidR="00457457" w:rsidRPr="00FA0D33" w:rsidRDefault="00457457" w:rsidP="00BC1F2A">
            <w:pPr>
              <w:rPr>
                <w:rFonts w:ascii="Arial" w:hAnsi="Arial" w:cs="Arial"/>
                <w:sz w:val="18"/>
                <w:szCs w:val="18"/>
                <w:lang w:val="es-CO" w:eastAsia="es-CO"/>
              </w:rPr>
            </w:pPr>
            <w:r w:rsidRPr="00FA0D33">
              <w:rPr>
                <w:rFonts w:ascii="Arial" w:hAnsi="Arial" w:cs="Arial"/>
                <w:sz w:val="18"/>
                <w:szCs w:val="18"/>
                <w:lang w:val="es-CO" w:eastAsia="es-CO"/>
              </w:rPr>
              <w:t>Planeación Estratégica de la Gestión Documental</w:t>
            </w:r>
          </w:p>
        </w:tc>
      </w:tr>
      <w:tr w:rsidR="004C1BCC" w:rsidRPr="00FA0D33" w:rsidTr="004D7618">
        <w:trPr>
          <w:trHeight w:val="945"/>
        </w:trPr>
        <w:tc>
          <w:tcPr>
            <w:tcW w:w="1380" w:type="dxa"/>
            <w:vMerge w:val="restart"/>
            <w:tcBorders>
              <w:top w:val="nil"/>
              <w:left w:val="single" w:sz="8" w:space="0" w:color="auto"/>
              <w:bottom w:val="single" w:sz="8" w:space="0" w:color="000000"/>
              <w:right w:val="single" w:sz="8" w:space="0" w:color="auto"/>
            </w:tcBorders>
            <w:shd w:val="clear" w:color="auto" w:fill="auto"/>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Administración Documental</w:t>
            </w:r>
          </w:p>
        </w:tc>
        <w:tc>
          <w:tcPr>
            <w:tcW w:w="2760" w:type="dxa"/>
            <w:gridSpan w:val="2"/>
            <w:tcBorders>
              <w:top w:val="single" w:sz="8" w:space="0" w:color="auto"/>
              <w:left w:val="nil"/>
              <w:bottom w:val="single" w:sz="8" w:space="0" w:color="auto"/>
              <w:right w:val="single" w:sz="8" w:space="0" w:color="000000"/>
            </w:tcBorders>
            <w:shd w:val="clear" w:color="auto" w:fill="auto"/>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Verificar el cumplimiento del Plan Institucional de Archivos – PINAR.</w:t>
            </w:r>
          </w:p>
        </w:tc>
        <w:tc>
          <w:tcPr>
            <w:tcW w:w="1220" w:type="dxa"/>
            <w:tcBorders>
              <w:top w:val="nil"/>
              <w:left w:val="nil"/>
              <w:bottom w:val="nil"/>
              <w:right w:val="single" w:sz="8" w:space="0" w:color="auto"/>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 </w:t>
            </w:r>
          </w:p>
        </w:tc>
        <w:tc>
          <w:tcPr>
            <w:tcW w:w="575" w:type="dxa"/>
            <w:tcBorders>
              <w:top w:val="nil"/>
              <w:left w:val="nil"/>
              <w:bottom w:val="nil"/>
              <w:right w:val="nil"/>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X</w:t>
            </w:r>
          </w:p>
        </w:tc>
        <w:tc>
          <w:tcPr>
            <w:tcW w:w="676" w:type="dxa"/>
            <w:tcBorders>
              <w:top w:val="nil"/>
              <w:left w:val="single" w:sz="8" w:space="0" w:color="auto"/>
              <w:bottom w:val="nil"/>
              <w:right w:val="single" w:sz="8" w:space="0" w:color="auto"/>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X</w:t>
            </w:r>
          </w:p>
        </w:tc>
        <w:tc>
          <w:tcPr>
            <w:tcW w:w="575" w:type="dxa"/>
            <w:tcBorders>
              <w:top w:val="nil"/>
              <w:left w:val="nil"/>
              <w:bottom w:val="nil"/>
              <w:right w:val="single" w:sz="8" w:space="0" w:color="auto"/>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X</w:t>
            </w:r>
          </w:p>
        </w:tc>
        <w:tc>
          <w:tcPr>
            <w:tcW w:w="575" w:type="dxa"/>
            <w:tcBorders>
              <w:top w:val="nil"/>
              <w:left w:val="nil"/>
              <w:bottom w:val="nil"/>
              <w:right w:val="nil"/>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X</w:t>
            </w:r>
          </w:p>
        </w:tc>
        <w:tc>
          <w:tcPr>
            <w:tcW w:w="585" w:type="dxa"/>
            <w:tcBorders>
              <w:top w:val="nil"/>
              <w:left w:val="single" w:sz="8" w:space="0" w:color="auto"/>
              <w:bottom w:val="nil"/>
              <w:right w:val="single" w:sz="8" w:space="0" w:color="auto"/>
            </w:tcBorders>
            <w:shd w:val="clear" w:color="auto" w:fill="auto"/>
            <w:noWrap/>
            <w:vAlign w:val="center"/>
            <w:hideMark/>
          </w:tcPr>
          <w:p w:rsidR="00457457" w:rsidRPr="00FA0D33" w:rsidRDefault="00457457" w:rsidP="00BC1F2A">
            <w:pPr>
              <w:rPr>
                <w:rFonts w:ascii="Arial" w:hAnsi="Arial" w:cs="Arial"/>
                <w:sz w:val="18"/>
                <w:szCs w:val="18"/>
                <w:lang w:val="es-CO" w:eastAsia="es-CO"/>
              </w:rPr>
            </w:pPr>
            <w:r w:rsidRPr="00FA0D33">
              <w:rPr>
                <w:rFonts w:ascii="Arial" w:hAnsi="Arial" w:cs="Arial"/>
                <w:sz w:val="18"/>
                <w:szCs w:val="18"/>
                <w:lang w:val="es-CO" w:eastAsia="es-CO"/>
              </w:rPr>
              <w:t> </w:t>
            </w:r>
          </w:p>
        </w:tc>
        <w:tc>
          <w:tcPr>
            <w:tcW w:w="585" w:type="dxa"/>
            <w:tcBorders>
              <w:top w:val="nil"/>
              <w:left w:val="nil"/>
              <w:bottom w:val="nil"/>
              <w:right w:val="nil"/>
            </w:tcBorders>
            <w:shd w:val="clear" w:color="auto" w:fill="auto"/>
            <w:noWrap/>
            <w:vAlign w:val="center"/>
            <w:hideMark/>
          </w:tcPr>
          <w:p w:rsidR="00457457" w:rsidRPr="00FA0D33" w:rsidRDefault="00457457" w:rsidP="00BC1F2A">
            <w:pPr>
              <w:rPr>
                <w:rFonts w:ascii="Arial" w:hAnsi="Arial" w:cs="Arial"/>
                <w:sz w:val="18"/>
                <w:szCs w:val="18"/>
                <w:lang w:val="es-CO" w:eastAsia="es-CO"/>
              </w:rPr>
            </w:pPr>
            <w:r w:rsidRPr="00FA0D33">
              <w:rPr>
                <w:rFonts w:ascii="Arial" w:hAnsi="Arial" w:cs="Arial"/>
                <w:sz w:val="18"/>
                <w:szCs w:val="18"/>
                <w:lang w:val="es-CO" w:eastAsia="es-CO"/>
              </w:rPr>
              <w:t> </w:t>
            </w:r>
          </w:p>
        </w:tc>
        <w:tc>
          <w:tcPr>
            <w:tcW w:w="585" w:type="dxa"/>
            <w:tcBorders>
              <w:top w:val="nil"/>
              <w:left w:val="single" w:sz="8" w:space="0" w:color="auto"/>
              <w:bottom w:val="nil"/>
              <w:right w:val="single" w:sz="8" w:space="0" w:color="auto"/>
            </w:tcBorders>
            <w:shd w:val="clear" w:color="auto" w:fill="auto"/>
            <w:noWrap/>
            <w:vAlign w:val="center"/>
            <w:hideMark/>
          </w:tcPr>
          <w:p w:rsidR="00457457" w:rsidRPr="00FA0D33" w:rsidRDefault="00457457" w:rsidP="00BC1F2A">
            <w:pPr>
              <w:rPr>
                <w:rFonts w:ascii="Arial" w:hAnsi="Arial" w:cs="Arial"/>
                <w:sz w:val="18"/>
                <w:szCs w:val="18"/>
                <w:lang w:val="es-CO" w:eastAsia="es-CO"/>
              </w:rPr>
            </w:pPr>
            <w:r w:rsidRPr="00FA0D33">
              <w:rPr>
                <w:rFonts w:ascii="Arial" w:hAnsi="Arial" w:cs="Arial"/>
                <w:sz w:val="18"/>
                <w:szCs w:val="18"/>
                <w:lang w:val="es-CO" w:eastAsia="es-CO"/>
              </w:rPr>
              <w:t> </w:t>
            </w:r>
          </w:p>
        </w:tc>
        <w:tc>
          <w:tcPr>
            <w:tcW w:w="585" w:type="dxa"/>
            <w:tcBorders>
              <w:top w:val="nil"/>
              <w:left w:val="nil"/>
              <w:bottom w:val="nil"/>
              <w:right w:val="single" w:sz="8" w:space="0" w:color="auto"/>
            </w:tcBorders>
            <w:shd w:val="clear" w:color="auto" w:fill="auto"/>
            <w:noWrap/>
            <w:vAlign w:val="center"/>
            <w:hideMark/>
          </w:tcPr>
          <w:p w:rsidR="00457457" w:rsidRPr="00FA0D33" w:rsidRDefault="00457457" w:rsidP="00BC1F2A">
            <w:pPr>
              <w:rPr>
                <w:rFonts w:ascii="Arial" w:hAnsi="Arial" w:cs="Arial"/>
                <w:sz w:val="18"/>
                <w:szCs w:val="18"/>
                <w:lang w:val="es-CO" w:eastAsia="es-CO"/>
              </w:rPr>
            </w:pPr>
            <w:r w:rsidRPr="00FA0D33">
              <w:rPr>
                <w:rFonts w:ascii="Arial" w:hAnsi="Arial" w:cs="Arial"/>
                <w:sz w:val="18"/>
                <w:szCs w:val="18"/>
                <w:lang w:val="es-CO" w:eastAsia="es-CO"/>
              </w:rPr>
              <w:t> </w:t>
            </w:r>
          </w:p>
        </w:tc>
      </w:tr>
      <w:tr w:rsidR="004C1BCC" w:rsidRPr="00FA0D33" w:rsidTr="004D7618">
        <w:trPr>
          <w:trHeight w:val="555"/>
        </w:trPr>
        <w:tc>
          <w:tcPr>
            <w:tcW w:w="1380" w:type="dxa"/>
            <w:vMerge/>
            <w:tcBorders>
              <w:top w:val="nil"/>
              <w:left w:val="single" w:sz="8" w:space="0" w:color="auto"/>
              <w:bottom w:val="single" w:sz="8" w:space="0" w:color="000000"/>
              <w:right w:val="single" w:sz="8" w:space="0" w:color="auto"/>
            </w:tcBorders>
            <w:vAlign w:val="center"/>
            <w:hideMark/>
          </w:tcPr>
          <w:p w:rsidR="00457457" w:rsidRPr="00FA0D33" w:rsidRDefault="00457457" w:rsidP="00BC1F2A">
            <w:pPr>
              <w:rPr>
                <w:rFonts w:ascii="Arial" w:hAnsi="Arial" w:cs="Arial"/>
                <w:sz w:val="18"/>
                <w:szCs w:val="18"/>
                <w:lang w:val="es-CO" w:eastAsia="es-CO"/>
              </w:rPr>
            </w:pPr>
          </w:p>
        </w:tc>
        <w:tc>
          <w:tcPr>
            <w:tcW w:w="2760" w:type="dxa"/>
            <w:gridSpan w:val="2"/>
            <w:tcBorders>
              <w:top w:val="nil"/>
              <w:left w:val="nil"/>
              <w:bottom w:val="nil"/>
              <w:right w:val="single" w:sz="8" w:space="0" w:color="000000"/>
            </w:tcBorders>
            <w:shd w:val="clear" w:color="auto" w:fill="auto"/>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Monitorear el cumplimiento del PGD</w:t>
            </w:r>
          </w:p>
        </w:tc>
        <w:tc>
          <w:tcPr>
            <w:tcW w:w="1220" w:type="dxa"/>
            <w:tcBorders>
              <w:top w:val="single" w:sz="8" w:space="0" w:color="auto"/>
              <w:left w:val="nil"/>
              <w:bottom w:val="single" w:sz="8" w:space="0" w:color="auto"/>
              <w:right w:val="single" w:sz="8" w:space="0" w:color="auto"/>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X</w:t>
            </w:r>
          </w:p>
        </w:tc>
        <w:tc>
          <w:tcPr>
            <w:tcW w:w="575" w:type="dxa"/>
            <w:tcBorders>
              <w:top w:val="single" w:sz="8" w:space="0" w:color="auto"/>
              <w:left w:val="nil"/>
              <w:bottom w:val="single" w:sz="8" w:space="0" w:color="auto"/>
              <w:right w:val="nil"/>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X</w:t>
            </w:r>
          </w:p>
        </w:tc>
        <w:tc>
          <w:tcPr>
            <w:tcW w:w="6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X</w:t>
            </w:r>
          </w:p>
        </w:tc>
        <w:tc>
          <w:tcPr>
            <w:tcW w:w="575" w:type="dxa"/>
            <w:tcBorders>
              <w:top w:val="single" w:sz="8" w:space="0" w:color="auto"/>
              <w:left w:val="nil"/>
              <w:bottom w:val="single" w:sz="8" w:space="0" w:color="auto"/>
              <w:right w:val="single" w:sz="8" w:space="0" w:color="auto"/>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X</w:t>
            </w:r>
          </w:p>
        </w:tc>
        <w:tc>
          <w:tcPr>
            <w:tcW w:w="575" w:type="dxa"/>
            <w:tcBorders>
              <w:top w:val="single" w:sz="8" w:space="0" w:color="auto"/>
              <w:left w:val="nil"/>
              <w:bottom w:val="single" w:sz="8" w:space="0" w:color="auto"/>
              <w:right w:val="nil"/>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X</w:t>
            </w:r>
          </w:p>
        </w:tc>
        <w:tc>
          <w:tcPr>
            <w:tcW w:w="58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X</w:t>
            </w:r>
          </w:p>
        </w:tc>
        <w:tc>
          <w:tcPr>
            <w:tcW w:w="585" w:type="dxa"/>
            <w:tcBorders>
              <w:top w:val="single" w:sz="8" w:space="0" w:color="auto"/>
              <w:left w:val="nil"/>
              <w:bottom w:val="single" w:sz="8" w:space="0" w:color="auto"/>
              <w:right w:val="nil"/>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X</w:t>
            </w:r>
          </w:p>
        </w:tc>
        <w:tc>
          <w:tcPr>
            <w:tcW w:w="58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X</w:t>
            </w:r>
          </w:p>
        </w:tc>
        <w:tc>
          <w:tcPr>
            <w:tcW w:w="585" w:type="dxa"/>
            <w:tcBorders>
              <w:top w:val="single" w:sz="8" w:space="0" w:color="auto"/>
              <w:left w:val="nil"/>
              <w:bottom w:val="single" w:sz="8" w:space="0" w:color="auto"/>
              <w:right w:val="single" w:sz="8" w:space="0" w:color="auto"/>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X</w:t>
            </w:r>
          </w:p>
        </w:tc>
      </w:tr>
      <w:tr w:rsidR="004C1BCC" w:rsidRPr="00FA0D33" w:rsidTr="004D7618">
        <w:trPr>
          <w:trHeight w:val="765"/>
        </w:trPr>
        <w:tc>
          <w:tcPr>
            <w:tcW w:w="1380" w:type="dxa"/>
            <w:vMerge/>
            <w:tcBorders>
              <w:top w:val="nil"/>
              <w:left w:val="single" w:sz="8" w:space="0" w:color="auto"/>
              <w:bottom w:val="single" w:sz="8" w:space="0" w:color="000000"/>
              <w:right w:val="single" w:sz="8" w:space="0" w:color="auto"/>
            </w:tcBorders>
            <w:vAlign w:val="center"/>
            <w:hideMark/>
          </w:tcPr>
          <w:p w:rsidR="00457457" w:rsidRPr="00FA0D33" w:rsidRDefault="00457457" w:rsidP="00BC1F2A">
            <w:pPr>
              <w:rPr>
                <w:rFonts w:ascii="Arial" w:hAnsi="Arial" w:cs="Arial"/>
                <w:sz w:val="18"/>
                <w:szCs w:val="18"/>
                <w:lang w:val="es-CO" w:eastAsia="es-CO"/>
              </w:rPr>
            </w:pPr>
          </w:p>
        </w:tc>
        <w:tc>
          <w:tcPr>
            <w:tcW w:w="2760" w:type="dxa"/>
            <w:gridSpan w:val="2"/>
            <w:tcBorders>
              <w:top w:val="single" w:sz="8" w:space="0" w:color="auto"/>
              <w:left w:val="nil"/>
              <w:bottom w:val="single" w:sz="8" w:space="0" w:color="auto"/>
              <w:right w:val="single" w:sz="8" w:space="0" w:color="000000"/>
            </w:tcBorders>
            <w:shd w:val="clear" w:color="auto" w:fill="auto"/>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 xml:space="preserve">Actualizar el Diagnóstico Integral de Archivos </w:t>
            </w:r>
          </w:p>
        </w:tc>
        <w:tc>
          <w:tcPr>
            <w:tcW w:w="1220" w:type="dxa"/>
            <w:tcBorders>
              <w:top w:val="nil"/>
              <w:left w:val="nil"/>
              <w:bottom w:val="nil"/>
              <w:right w:val="single" w:sz="8" w:space="0" w:color="auto"/>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 </w:t>
            </w:r>
            <w:r w:rsidR="0036412B">
              <w:rPr>
                <w:rFonts w:ascii="Arial" w:hAnsi="Arial" w:cs="Arial"/>
                <w:sz w:val="18"/>
                <w:szCs w:val="18"/>
                <w:lang w:val="es-CO" w:eastAsia="es-CO"/>
              </w:rPr>
              <w:t>x</w:t>
            </w:r>
          </w:p>
        </w:tc>
        <w:tc>
          <w:tcPr>
            <w:tcW w:w="575" w:type="dxa"/>
            <w:tcBorders>
              <w:top w:val="nil"/>
              <w:left w:val="nil"/>
              <w:bottom w:val="nil"/>
              <w:right w:val="nil"/>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p>
        </w:tc>
        <w:tc>
          <w:tcPr>
            <w:tcW w:w="676" w:type="dxa"/>
            <w:tcBorders>
              <w:top w:val="nil"/>
              <w:left w:val="single" w:sz="8" w:space="0" w:color="auto"/>
              <w:bottom w:val="nil"/>
              <w:right w:val="single" w:sz="8" w:space="0" w:color="auto"/>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 </w:t>
            </w:r>
          </w:p>
        </w:tc>
        <w:tc>
          <w:tcPr>
            <w:tcW w:w="575" w:type="dxa"/>
            <w:tcBorders>
              <w:top w:val="nil"/>
              <w:left w:val="nil"/>
              <w:bottom w:val="nil"/>
              <w:right w:val="single" w:sz="8" w:space="0" w:color="auto"/>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 </w:t>
            </w:r>
          </w:p>
        </w:tc>
        <w:tc>
          <w:tcPr>
            <w:tcW w:w="575" w:type="dxa"/>
            <w:tcBorders>
              <w:top w:val="nil"/>
              <w:left w:val="nil"/>
              <w:bottom w:val="nil"/>
              <w:right w:val="nil"/>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p>
        </w:tc>
        <w:tc>
          <w:tcPr>
            <w:tcW w:w="585" w:type="dxa"/>
            <w:tcBorders>
              <w:top w:val="nil"/>
              <w:left w:val="single" w:sz="8" w:space="0" w:color="auto"/>
              <w:bottom w:val="nil"/>
              <w:right w:val="single" w:sz="8" w:space="0" w:color="auto"/>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 </w:t>
            </w:r>
          </w:p>
        </w:tc>
        <w:tc>
          <w:tcPr>
            <w:tcW w:w="585" w:type="dxa"/>
            <w:tcBorders>
              <w:top w:val="nil"/>
              <w:left w:val="nil"/>
              <w:bottom w:val="nil"/>
              <w:right w:val="nil"/>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p>
        </w:tc>
        <w:tc>
          <w:tcPr>
            <w:tcW w:w="585" w:type="dxa"/>
            <w:tcBorders>
              <w:top w:val="nil"/>
              <w:left w:val="single" w:sz="8" w:space="0" w:color="auto"/>
              <w:bottom w:val="nil"/>
              <w:right w:val="single" w:sz="8" w:space="0" w:color="auto"/>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X</w:t>
            </w:r>
          </w:p>
        </w:tc>
        <w:tc>
          <w:tcPr>
            <w:tcW w:w="585" w:type="dxa"/>
            <w:tcBorders>
              <w:top w:val="nil"/>
              <w:left w:val="nil"/>
              <w:bottom w:val="nil"/>
              <w:right w:val="single" w:sz="8" w:space="0" w:color="auto"/>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 </w:t>
            </w:r>
          </w:p>
        </w:tc>
      </w:tr>
      <w:tr w:rsidR="004C1BCC" w:rsidRPr="00FA0D33" w:rsidTr="004D7618">
        <w:trPr>
          <w:trHeight w:val="1575"/>
        </w:trPr>
        <w:tc>
          <w:tcPr>
            <w:tcW w:w="1380" w:type="dxa"/>
            <w:vMerge/>
            <w:tcBorders>
              <w:top w:val="nil"/>
              <w:left w:val="single" w:sz="8" w:space="0" w:color="auto"/>
              <w:bottom w:val="single" w:sz="8" w:space="0" w:color="000000"/>
              <w:right w:val="single" w:sz="8" w:space="0" w:color="auto"/>
            </w:tcBorders>
            <w:vAlign w:val="center"/>
            <w:hideMark/>
          </w:tcPr>
          <w:p w:rsidR="00457457" w:rsidRPr="00FA0D33" w:rsidRDefault="00457457" w:rsidP="00BC1F2A">
            <w:pPr>
              <w:rPr>
                <w:rFonts w:ascii="Arial" w:hAnsi="Arial" w:cs="Arial"/>
                <w:sz w:val="18"/>
                <w:szCs w:val="18"/>
                <w:lang w:val="es-CO" w:eastAsia="es-CO"/>
              </w:rPr>
            </w:pPr>
          </w:p>
        </w:tc>
        <w:tc>
          <w:tcPr>
            <w:tcW w:w="2760" w:type="dxa"/>
            <w:gridSpan w:val="2"/>
            <w:tcBorders>
              <w:top w:val="single" w:sz="8" w:space="0" w:color="auto"/>
              <w:left w:val="nil"/>
              <w:bottom w:val="single" w:sz="8" w:space="0" w:color="auto"/>
              <w:right w:val="single" w:sz="8" w:space="0" w:color="000000"/>
            </w:tcBorders>
            <w:shd w:val="clear" w:color="auto" w:fill="auto"/>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Establecer y hacer seguimiento a los índices e indicadores de gestión relevantes para el desempeño de la Gestión Documental</w:t>
            </w:r>
          </w:p>
        </w:tc>
        <w:tc>
          <w:tcPr>
            <w:tcW w:w="1220" w:type="dxa"/>
            <w:tcBorders>
              <w:top w:val="single" w:sz="8" w:space="0" w:color="auto"/>
              <w:left w:val="nil"/>
              <w:bottom w:val="single" w:sz="8" w:space="0" w:color="auto"/>
              <w:right w:val="single" w:sz="8" w:space="0" w:color="auto"/>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X</w:t>
            </w:r>
          </w:p>
        </w:tc>
        <w:tc>
          <w:tcPr>
            <w:tcW w:w="575" w:type="dxa"/>
            <w:tcBorders>
              <w:top w:val="single" w:sz="8" w:space="0" w:color="auto"/>
              <w:left w:val="nil"/>
              <w:bottom w:val="single" w:sz="8" w:space="0" w:color="auto"/>
              <w:right w:val="nil"/>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X</w:t>
            </w:r>
          </w:p>
        </w:tc>
        <w:tc>
          <w:tcPr>
            <w:tcW w:w="6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X</w:t>
            </w:r>
          </w:p>
        </w:tc>
        <w:tc>
          <w:tcPr>
            <w:tcW w:w="575" w:type="dxa"/>
            <w:tcBorders>
              <w:top w:val="single" w:sz="8" w:space="0" w:color="auto"/>
              <w:left w:val="nil"/>
              <w:bottom w:val="single" w:sz="8" w:space="0" w:color="auto"/>
              <w:right w:val="single" w:sz="8" w:space="0" w:color="auto"/>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X</w:t>
            </w:r>
          </w:p>
        </w:tc>
        <w:tc>
          <w:tcPr>
            <w:tcW w:w="575" w:type="dxa"/>
            <w:tcBorders>
              <w:top w:val="single" w:sz="8" w:space="0" w:color="auto"/>
              <w:left w:val="nil"/>
              <w:bottom w:val="single" w:sz="8" w:space="0" w:color="auto"/>
              <w:right w:val="nil"/>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X</w:t>
            </w:r>
          </w:p>
        </w:tc>
        <w:tc>
          <w:tcPr>
            <w:tcW w:w="58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X</w:t>
            </w:r>
          </w:p>
        </w:tc>
        <w:tc>
          <w:tcPr>
            <w:tcW w:w="585" w:type="dxa"/>
            <w:tcBorders>
              <w:top w:val="single" w:sz="8" w:space="0" w:color="auto"/>
              <w:left w:val="nil"/>
              <w:bottom w:val="single" w:sz="8" w:space="0" w:color="auto"/>
              <w:right w:val="nil"/>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X</w:t>
            </w:r>
          </w:p>
        </w:tc>
        <w:tc>
          <w:tcPr>
            <w:tcW w:w="58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X</w:t>
            </w:r>
          </w:p>
        </w:tc>
        <w:tc>
          <w:tcPr>
            <w:tcW w:w="585" w:type="dxa"/>
            <w:tcBorders>
              <w:top w:val="single" w:sz="8" w:space="0" w:color="auto"/>
              <w:left w:val="nil"/>
              <w:bottom w:val="single" w:sz="8" w:space="0" w:color="auto"/>
              <w:right w:val="single" w:sz="8" w:space="0" w:color="auto"/>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X</w:t>
            </w:r>
          </w:p>
        </w:tc>
      </w:tr>
      <w:tr w:rsidR="004C1BCC" w:rsidRPr="00FA0D33" w:rsidTr="004D7618">
        <w:trPr>
          <w:trHeight w:val="315"/>
        </w:trPr>
        <w:tc>
          <w:tcPr>
            <w:tcW w:w="4140" w:type="dxa"/>
            <w:gridSpan w:val="3"/>
            <w:tcBorders>
              <w:top w:val="single" w:sz="8" w:space="0" w:color="auto"/>
              <w:left w:val="single" w:sz="8" w:space="0" w:color="auto"/>
              <w:bottom w:val="single" w:sz="8" w:space="0" w:color="auto"/>
              <w:right w:val="nil"/>
            </w:tcBorders>
            <w:shd w:val="clear" w:color="auto" w:fill="auto"/>
            <w:noWrap/>
            <w:vAlign w:val="bottom"/>
            <w:hideMark/>
          </w:tcPr>
          <w:p w:rsidR="00457457" w:rsidRPr="00FA0D33" w:rsidRDefault="00457457" w:rsidP="00BC1F2A">
            <w:pPr>
              <w:rPr>
                <w:rFonts w:ascii="Arial" w:hAnsi="Arial" w:cs="Arial"/>
                <w:sz w:val="18"/>
                <w:szCs w:val="18"/>
                <w:lang w:val="es-CO" w:eastAsia="es-CO"/>
              </w:rPr>
            </w:pPr>
            <w:r w:rsidRPr="00FA0D33">
              <w:rPr>
                <w:rFonts w:ascii="Arial" w:hAnsi="Arial" w:cs="Arial"/>
                <w:sz w:val="18"/>
                <w:szCs w:val="18"/>
                <w:lang w:val="es-CO" w:eastAsia="es-CO"/>
              </w:rPr>
              <w:t>Proceso de Producción Documental</w:t>
            </w:r>
          </w:p>
        </w:tc>
        <w:tc>
          <w:tcPr>
            <w:tcW w:w="1220" w:type="dxa"/>
            <w:tcBorders>
              <w:top w:val="nil"/>
              <w:left w:val="nil"/>
              <w:bottom w:val="single" w:sz="8" w:space="0" w:color="auto"/>
              <w:right w:val="nil"/>
            </w:tcBorders>
            <w:shd w:val="clear" w:color="auto" w:fill="auto"/>
            <w:noWrap/>
            <w:vAlign w:val="bottom"/>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 </w:t>
            </w:r>
          </w:p>
        </w:tc>
        <w:tc>
          <w:tcPr>
            <w:tcW w:w="575" w:type="dxa"/>
            <w:tcBorders>
              <w:top w:val="nil"/>
              <w:left w:val="nil"/>
              <w:bottom w:val="single" w:sz="8" w:space="0" w:color="auto"/>
              <w:right w:val="nil"/>
            </w:tcBorders>
            <w:shd w:val="clear" w:color="auto" w:fill="auto"/>
            <w:noWrap/>
            <w:vAlign w:val="bottom"/>
            <w:hideMark/>
          </w:tcPr>
          <w:p w:rsidR="00457457" w:rsidRPr="00FA0D33" w:rsidRDefault="00457457" w:rsidP="00BC1F2A">
            <w:pPr>
              <w:rPr>
                <w:rFonts w:ascii="Arial" w:hAnsi="Arial" w:cs="Arial"/>
                <w:sz w:val="18"/>
                <w:szCs w:val="18"/>
                <w:lang w:val="es-CO" w:eastAsia="es-CO"/>
              </w:rPr>
            </w:pPr>
            <w:r w:rsidRPr="00FA0D33">
              <w:rPr>
                <w:rFonts w:ascii="Arial" w:hAnsi="Arial" w:cs="Arial"/>
                <w:sz w:val="18"/>
                <w:szCs w:val="18"/>
                <w:lang w:val="es-CO" w:eastAsia="es-CO"/>
              </w:rPr>
              <w:t> </w:t>
            </w:r>
          </w:p>
        </w:tc>
        <w:tc>
          <w:tcPr>
            <w:tcW w:w="676" w:type="dxa"/>
            <w:tcBorders>
              <w:top w:val="nil"/>
              <w:left w:val="nil"/>
              <w:bottom w:val="single" w:sz="8" w:space="0" w:color="auto"/>
              <w:right w:val="nil"/>
            </w:tcBorders>
            <w:shd w:val="clear" w:color="auto" w:fill="auto"/>
            <w:noWrap/>
            <w:vAlign w:val="bottom"/>
            <w:hideMark/>
          </w:tcPr>
          <w:p w:rsidR="00457457" w:rsidRPr="00FA0D33" w:rsidRDefault="00457457" w:rsidP="00BC1F2A">
            <w:pPr>
              <w:rPr>
                <w:rFonts w:ascii="Arial" w:hAnsi="Arial" w:cs="Arial"/>
                <w:sz w:val="18"/>
                <w:szCs w:val="18"/>
                <w:lang w:val="es-CO" w:eastAsia="es-CO"/>
              </w:rPr>
            </w:pPr>
            <w:r w:rsidRPr="00FA0D33">
              <w:rPr>
                <w:rFonts w:ascii="Arial" w:hAnsi="Arial" w:cs="Arial"/>
                <w:sz w:val="18"/>
                <w:szCs w:val="18"/>
                <w:lang w:val="es-CO" w:eastAsia="es-CO"/>
              </w:rPr>
              <w:t> </w:t>
            </w:r>
          </w:p>
        </w:tc>
        <w:tc>
          <w:tcPr>
            <w:tcW w:w="575" w:type="dxa"/>
            <w:tcBorders>
              <w:top w:val="nil"/>
              <w:left w:val="nil"/>
              <w:bottom w:val="single" w:sz="8" w:space="0" w:color="auto"/>
              <w:right w:val="nil"/>
            </w:tcBorders>
            <w:shd w:val="clear" w:color="auto" w:fill="auto"/>
            <w:noWrap/>
            <w:vAlign w:val="bottom"/>
            <w:hideMark/>
          </w:tcPr>
          <w:p w:rsidR="00457457" w:rsidRPr="00FA0D33" w:rsidRDefault="00457457" w:rsidP="00BC1F2A">
            <w:pPr>
              <w:rPr>
                <w:rFonts w:ascii="Arial" w:hAnsi="Arial" w:cs="Arial"/>
                <w:sz w:val="18"/>
                <w:szCs w:val="18"/>
                <w:lang w:val="es-CO" w:eastAsia="es-CO"/>
              </w:rPr>
            </w:pPr>
            <w:r w:rsidRPr="00FA0D33">
              <w:rPr>
                <w:rFonts w:ascii="Arial" w:hAnsi="Arial" w:cs="Arial"/>
                <w:sz w:val="18"/>
                <w:szCs w:val="18"/>
                <w:lang w:val="es-CO" w:eastAsia="es-CO"/>
              </w:rPr>
              <w:t> </w:t>
            </w:r>
          </w:p>
        </w:tc>
        <w:tc>
          <w:tcPr>
            <w:tcW w:w="575" w:type="dxa"/>
            <w:tcBorders>
              <w:top w:val="nil"/>
              <w:left w:val="nil"/>
              <w:bottom w:val="single" w:sz="8" w:space="0" w:color="auto"/>
              <w:right w:val="nil"/>
            </w:tcBorders>
            <w:shd w:val="clear" w:color="auto" w:fill="auto"/>
            <w:noWrap/>
            <w:vAlign w:val="bottom"/>
            <w:hideMark/>
          </w:tcPr>
          <w:p w:rsidR="00457457" w:rsidRPr="00FA0D33" w:rsidRDefault="00457457" w:rsidP="00BC1F2A">
            <w:pPr>
              <w:rPr>
                <w:rFonts w:ascii="Arial" w:hAnsi="Arial" w:cs="Arial"/>
                <w:sz w:val="18"/>
                <w:szCs w:val="18"/>
                <w:lang w:val="es-CO" w:eastAsia="es-CO"/>
              </w:rPr>
            </w:pPr>
            <w:r w:rsidRPr="00FA0D33">
              <w:rPr>
                <w:rFonts w:ascii="Arial" w:hAnsi="Arial" w:cs="Arial"/>
                <w:sz w:val="18"/>
                <w:szCs w:val="18"/>
                <w:lang w:val="es-CO" w:eastAsia="es-CO"/>
              </w:rPr>
              <w:t> </w:t>
            </w:r>
          </w:p>
        </w:tc>
        <w:tc>
          <w:tcPr>
            <w:tcW w:w="585" w:type="dxa"/>
            <w:tcBorders>
              <w:top w:val="nil"/>
              <w:left w:val="nil"/>
              <w:bottom w:val="single" w:sz="8" w:space="0" w:color="auto"/>
              <w:right w:val="nil"/>
            </w:tcBorders>
            <w:shd w:val="clear" w:color="auto" w:fill="auto"/>
            <w:noWrap/>
            <w:vAlign w:val="bottom"/>
            <w:hideMark/>
          </w:tcPr>
          <w:p w:rsidR="00457457" w:rsidRPr="00FA0D33" w:rsidRDefault="00457457" w:rsidP="00BC1F2A">
            <w:pPr>
              <w:rPr>
                <w:rFonts w:ascii="Arial" w:hAnsi="Arial" w:cs="Arial"/>
                <w:sz w:val="18"/>
                <w:szCs w:val="18"/>
                <w:lang w:val="es-CO" w:eastAsia="es-CO"/>
              </w:rPr>
            </w:pPr>
            <w:r w:rsidRPr="00FA0D33">
              <w:rPr>
                <w:rFonts w:ascii="Arial" w:hAnsi="Arial" w:cs="Arial"/>
                <w:sz w:val="18"/>
                <w:szCs w:val="18"/>
                <w:lang w:val="es-CO" w:eastAsia="es-CO"/>
              </w:rPr>
              <w:t> </w:t>
            </w:r>
          </w:p>
        </w:tc>
        <w:tc>
          <w:tcPr>
            <w:tcW w:w="585" w:type="dxa"/>
            <w:tcBorders>
              <w:top w:val="nil"/>
              <w:left w:val="nil"/>
              <w:bottom w:val="single" w:sz="8" w:space="0" w:color="auto"/>
              <w:right w:val="nil"/>
            </w:tcBorders>
            <w:shd w:val="clear" w:color="auto" w:fill="auto"/>
            <w:noWrap/>
            <w:vAlign w:val="bottom"/>
            <w:hideMark/>
          </w:tcPr>
          <w:p w:rsidR="00457457" w:rsidRPr="00FA0D33" w:rsidRDefault="00457457" w:rsidP="00BC1F2A">
            <w:pPr>
              <w:rPr>
                <w:rFonts w:ascii="Arial" w:hAnsi="Arial" w:cs="Arial"/>
                <w:sz w:val="18"/>
                <w:szCs w:val="18"/>
                <w:lang w:val="es-CO" w:eastAsia="es-CO"/>
              </w:rPr>
            </w:pPr>
            <w:r w:rsidRPr="00FA0D33">
              <w:rPr>
                <w:rFonts w:ascii="Arial" w:hAnsi="Arial" w:cs="Arial"/>
                <w:sz w:val="18"/>
                <w:szCs w:val="18"/>
                <w:lang w:val="es-CO" w:eastAsia="es-CO"/>
              </w:rPr>
              <w:t> </w:t>
            </w:r>
          </w:p>
        </w:tc>
        <w:tc>
          <w:tcPr>
            <w:tcW w:w="585" w:type="dxa"/>
            <w:tcBorders>
              <w:top w:val="nil"/>
              <w:left w:val="nil"/>
              <w:bottom w:val="single" w:sz="8" w:space="0" w:color="auto"/>
              <w:right w:val="nil"/>
            </w:tcBorders>
            <w:shd w:val="clear" w:color="auto" w:fill="auto"/>
            <w:noWrap/>
            <w:vAlign w:val="bottom"/>
            <w:hideMark/>
          </w:tcPr>
          <w:p w:rsidR="00457457" w:rsidRPr="00FA0D33" w:rsidRDefault="00457457" w:rsidP="00BC1F2A">
            <w:pPr>
              <w:rPr>
                <w:rFonts w:ascii="Arial" w:hAnsi="Arial" w:cs="Arial"/>
                <w:sz w:val="18"/>
                <w:szCs w:val="18"/>
                <w:lang w:val="es-CO" w:eastAsia="es-CO"/>
              </w:rPr>
            </w:pPr>
            <w:r w:rsidRPr="00FA0D33">
              <w:rPr>
                <w:rFonts w:ascii="Arial" w:hAnsi="Arial" w:cs="Arial"/>
                <w:sz w:val="18"/>
                <w:szCs w:val="18"/>
                <w:lang w:val="es-CO" w:eastAsia="es-CO"/>
              </w:rPr>
              <w:t> </w:t>
            </w:r>
          </w:p>
        </w:tc>
        <w:tc>
          <w:tcPr>
            <w:tcW w:w="585" w:type="dxa"/>
            <w:tcBorders>
              <w:top w:val="nil"/>
              <w:left w:val="nil"/>
              <w:bottom w:val="single" w:sz="8" w:space="0" w:color="auto"/>
              <w:right w:val="single" w:sz="8" w:space="0" w:color="auto"/>
            </w:tcBorders>
            <w:shd w:val="clear" w:color="auto" w:fill="auto"/>
            <w:noWrap/>
            <w:vAlign w:val="bottom"/>
            <w:hideMark/>
          </w:tcPr>
          <w:p w:rsidR="00457457" w:rsidRPr="00FA0D33" w:rsidRDefault="00457457" w:rsidP="00BC1F2A">
            <w:pPr>
              <w:rPr>
                <w:rFonts w:ascii="Arial" w:hAnsi="Arial" w:cs="Arial"/>
                <w:sz w:val="18"/>
                <w:szCs w:val="18"/>
                <w:lang w:val="es-CO" w:eastAsia="es-CO"/>
              </w:rPr>
            </w:pPr>
            <w:r w:rsidRPr="00FA0D33">
              <w:rPr>
                <w:rFonts w:ascii="Arial" w:hAnsi="Arial" w:cs="Arial"/>
                <w:sz w:val="18"/>
                <w:szCs w:val="18"/>
                <w:lang w:val="es-CO" w:eastAsia="es-CO"/>
              </w:rPr>
              <w:t> </w:t>
            </w:r>
          </w:p>
        </w:tc>
      </w:tr>
      <w:tr w:rsidR="004C1BCC" w:rsidRPr="00FA0D33" w:rsidTr="002F2F4C">
        <w:trPr>
          <w:trHeight w:val="1800"/>
        </w:trPr>
        <w:tc>
          <w:tcPr>
            <w:tcW w:w="1380" w:type="dxa"/>
            <w:tcBorders>
              <w:top w:val="nil"/>
              <w:left w:val="single" w:sz="8" w:space="0" w:color="auto"/>
              <w:bottom w:val="single" w:sz="8" w:space="0" w:color="000000"/>
              <w:right w:val="single" w:sz="8" w:space="0" w:color="auto"/>
            </w:tcBorders>
            <w:shd w:val="clear" w:color="auto" w:fill="auto"/>
            <w:vAlign w:val="center"/>
            <w:hideMark/>
          </w:tcPr>
          <w:p w:rsidR="00D85EE2" w:rsidRPr="00FA0D33" w:rsidRDefault="00D85EE2" w:rsidP="00BC1F2A">
            <w:pPr>
              <w:jc w:val="center"/>
              <w:rPr>
                <w:rFonts w:ascii="Arial" w:hAnsi="Arial" w:cs="Arial"/>
                <w:sz w:val="18"/>
                <w:szCs w:val="18"/>
                <w:lang w:val="es-CO" w:eastAsia="es-CO"/>
              </w:rPr>
            </w:pPr>
          </w:p>
          <w:p w:rsidR="0036412B" w:rsidRDefault="0036412B" w:rsidP="00BC1F2A">
            <w:pPr>
              <w:jc w:val="center"/>
              <w:rPr>
                <w:rFonts w:ascii="Arial" w:hAnsi="Arial" w:cs="Arial"/>
                <w:sz w:val="18"/>
                <w:szCs w:val="18"/>
                <w:lang w:val="es-CO" w:eastAsia="es-CO"/>
              </w:rPr>
            </w:pPr>
          </w:p>
          <w:p w:rsidR="0036412B" w:rsidRDefault="0036412B" w:rsidP="00BC1F2A">
            <w:pPr>
              <w:jc w:val="center"/>
              <w:rPr>
                <w:rFonts w:ascii="Arial" w:hAnsi="Arial" w:cs="Arial"/>
                <w:sz w:val="18"/>
                <w:szCs w:val="18"/>
                <w:lang w:val="es-CO" w:eastAsia="es-CO"/>
              </w:rPr>
            </w:pPr>
          </w:p>
          <w:p w:rsidR="0036412B" w:rsidRDefault="0036412B" w:rsidP="00BC1F2A">
            <w:pPr>
              <w:jc w:val="center"/>
              <w:rPr>
                <w:rFonts w:ascii="Arial" w:hAnsi="Arial" w:cs="Arial"/>
                <w:sz w:val="18"/>
                <w:szCs w:val="18"/>
                <w:lang w:val="es-CO" w:eastAsia="es-CO"/>
              </w:rPr>
            </w:pPr>
          </w:p>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 xml:space="preserve">Estructura de los Documentos </w:t>
            </w:r>
          </w:p>
          <w:p w:rsidR="00D85EE2" w:rsidRPr="00FA0D33" w:rsidRDefault="00D85EE2" w:rsidP="00BC1F2A">
            <w:pPr>
              <w:jc w:val="center"/>
              <w:rPr>
                <w:rFonts w:ascii="Arial" w:hAnsi="Arial" w:cs="Arial"/>
                <w:sz w:val="18"/>
                <w:szCs w:val="18"/>
                <w:lang w:val="es-CO" w:eastAsia="es-CO"/>
              </w:rPr>
            </w:pPr>
          </w:p>
          <w:p w:rsidR="00D85EE2" w:rsidRPr="00FA0D33" w:rsidRDefault="00D85EE2" w:rsidP="00BC1F2A">
            <w:pPr>
              <w:jc w:val="center"/>
              <w:rPr>
                <w:rFonts w:ascii="Arial" w:hAnsi="Arial" w:cs="Arial"/>
                <w:sz w:val="18"/>
                <w:szCs w:val="18"/>
                <w:lang w:val="es-CO" w:eastAsia="es-CO"/>
              </w:rPr>
            </w:pPr>
          </w:p>
          <w:p w:rsidR="00D85EE2" w:rsidRPr="00FA0D33" w:rsidRDefault="00D85EE2" w:rsidP="00BC1F2A">
            <w:pPr>
              <w:jc w:val="center"/>
              <w:rPr>
                <w:rFonts w:ascii="Arial" w:hAnsi="Arial" w:cs="Arial"/>
                <w:sz w:val="18"/>
                <w:szCs w:val="18"/>
                <w:lang w:val="es-CO" w:eastAsia="es-CO"/>
              </w:rPr>
            </w:pPr>
          </w:p>
          <w:p w:rsidR="00D85EE2" w:rsidRPr="00FA0D33" w:rsidRDefault="00D85EE2" w:rsidP="00BC1F2A">
            <w:pPr>
              <w:jc w:val="center"/>
              <w:rPr>
                <w:rFonts w:ascii="Arial" w:hAnsi="Arial" w:cs="Arial"/>
                <w:sz w:val="18"/>
                <w:szCs w:val="18"/>
                <w:lang w:val="es-CO" w:eastAsia="es-CO"/>
              </w:rPr>
            </w:pPr>
          </w:p>
          <w:p w:rsidR="00D85EE2" w:rsidRPr="00FA0D33" w:rsidRDefault="00D85EE2" w:rsidP="00BC1F2A">
            <w:pPr>
              <w:jc w:val="center"/>
              <w:rPr>
                <w:rFonts w:ascii="Arial" w:hAnsi="Arial" w:cs="Arial"/>
                <w:sz w:val="18"/>
                <w:szCs w:val="18"/>
                <w:lang w:val="es-CO" w:eastAsia="es-CO"/>
              </w:rPr>
            </w:pPr>
          </w:p>
          <w:p w:rsidR="00D85EE2" w:rsidRPr="00FA0D33" w:rsidRDefault="00D85EE2" w:rsidP="00BC1F2A">
            <w:pPr>
              <w:jc w:val="center"/>
              <w:rPr>
                <w:rFonts w:ascii="Arial" w:hAnsi="Arial" w:cs="Arial"/>
                <w:sz w:val="18"/>
                <w:szCs w:val="18"/>
                <w:lang w:val="es-CO" w:eastAsia="es-CO"/>
              </w:rPr>
            </w:pPr>
          </w:p>
          <w:p w:rsidR="00D85EE2" w:rsidRPr="00FA0D33" w:rsidRDefault="00D85EE2" w:rsidP="00BC1F2A">
            <w:pPr>
              <w:jc w:val="center"/>
              <w:rPr>
                <w:rFonts w:ascii="Arial" w:hAnsi="Arial" w:cs="Arial"/>
                <w:sz w:val="18"/>
                <w:szCs w:val="18"/>
                <w:lang w:val="es-CO" w:eastAsia="es-CO"/>
              </w:rPr>
            </w:pPr>
          </w:p>
          <w:p w:rsidR="00D85EE2" w:rsidRPr="00FA0D33" w:rsidRDefault="00D85EE2" w:rsidP="00BC1F2A">
            <w:pPr>
              <w:jc w:val="center"/>
              <w:rPr>
                <w:rFonts w:ascii="Arial" w:hAnsi="Arial" w:cs="Arial"/>
                <w:sz w:val="18"/>
                <w:szCs w:val="18"/>
                <w:lang w:val="es-CO" w:eastAsia="es-CO"/>
              </w:rPr>
            </w:pPr>
          </w:p>
          <w:p w:rsidR="00D85EE2" w:rsidRPr="00FA0D33" w:rsidRDefault="00D85EE2" w:rsidP="00BC1F2A">
            <w:pPr>
              <w:jc w:val="center"/>
              <w:rPr>
                <w:rFonts w:ascii="Arial" w:hAnsi="Arial" w:cs="Arial"/>
                <w:sz w:val="18"/>
                <w:szCs w:val="18"/>
                <w:lang w:val="es-CO" w:eastAsia="es-CO"/>
              </w:rPr>
            </w:pPr>
          </w:p>
        </w:tc>
        <w:tc>
          <w:tcPr>
            <w:tcW w:w="2760" w:type="dxa"/>
            <w:gridSpan w:val="2"/>
            <w:tcBorders>
              <w:top w:val="single" w:sz="8" w:space="0" w:color="auto"/>
              <w:left w:val="nil"/>
              <w:bottom w:val="single" w:sz="8" w:space="0" w:color="auto"/>
              <w:right w:val="single" w:sz="8" w:space="0" w:color="000000"/>
            </w:tcBorders>
            <w:shd w:val="clear" w:color="auto" w:fill="auto"/>
            <w:vAlign w:val="center"/>
            <w:hideMark/>
          </w:tcPr>
          <w:p w:rsidR="00457457" w:rsidRPr="00FA0D33" w:rsidRDefault="00D85EE2" w:rsidP="00D85EE2">
            <w:pPr>
              <w:jc w:val="center"/>
              <w:rPr>
                <w:rFonts w:ascii="Arial" w:hAnsi="Arial" w:cs="Arial"/>
                <w:sz w:val="18"/>
                <w:szCs w:val="18"/>
                <w:lang w:val="es-CO" w:eastAsia="es-CO"/>
              </w:rPr>
            </w:pPr>
            <w:r w:rsidRPr="00FA0D33">
              <w:rPr>
                <w:rFonts w:ascii="Arial" w:hAnsi="Arial" w:cs="Arial"/>
                <w:sz w:val="18"/>
                <w:szCs w:val="18"/>
                <w:lang w:val="es-CO" w:eastAsia="es-CO"/>
              </w:rPr>
              <w:t>S</w:t>
            </w:r>
            <w:r w:rsidR="006E060B" w:rsidRPr="00FA0D33">
              <w:rPr>
                <w:rFonts w:ascii="Arial" w:hAnsi="Arial" w:cs="Arial"/>
                <w:sz w:val="18"/>
                <w:szCs w:val="18"/>
                <w:lang w:val="es-CO" w:eastAsia="es-CO"/>
              </w:rPr>
              <w:t xml:space="preserve">ensibilización </w:t>
            </w:r>
            <w:r w:rsidR="00A27FF6" w:rsidRPr="00FA0D33">
              <w:rPr>
                <w:rFonts w:ascii="Arial" w:hAnsi="Arial" w:cs="Arial"/>
                <w:sz w:val="18"/>
                <w:szCs w:val="18"/>
                <w:lang w:val="es-CO" w:eastAsia="es-CO"/>
              </w:rPr>
              <w:t>sobre</w:t>
            </w:r>
            <w:r w:rsidR="00457457" w:rsidRPr="00FA0D33">
              <w:rPr>
                <w:rFonts w:ascii="Arial" w:hAnsi="Arial" w:cs="Arial"/>
                <w:sz w:val="18"/>
                <w:szCs w:val="18"/>
                <w:lang w:val="es-CO" w:eastAsia="es-CO"/>
              </w:rPr>
              <w:t xml:space="preserve"> la elaboración de los documentos organizacion</w:t>
            </w:r>
            <w:r w:rsidR="00A27FF6" w:rsidRPr="00FA0D33">
              <w:rPr>
                <w:rFonts w:ascii="Arial" w:hAnsi="Arial" w:cs="Arial"/>
                <w:sz w:val="18"/>
                <w:szCs w:val="18"/>
                <w:lang w:val="es-CO" w:eastAsia="es-CO"/>
              </w:rPr>
              <w:t>ales</w:t>
            </w:r>
            <w:r w:rsidRPr="00FA0D33">
              <w:rPr>
                <w:rFonts w:ascii="Arial" w:hAnsi="Arial" w:cs="Arial"/>
                <w:sz w:val="18"/>
                <w:szCs w:val="18"/>
                <w:lang w:val="es-CO" w:eastAsia="es-CO"/>
              </w:rPr>
              <w:t xml:space="preserve"> y el Reglamento de Archivo.</w:t>
            </w:r>
          </w:p>
          <w:p w:rsidR="00D85EE2" w:rsidRPr="00FA0D33" w:rsidRDefault="00D85EE2" w:rsidP="00D85EE2">
            <w:pPr>
              <w:jc w:val="center"/>
              <w:rPr>
                <w:rFonts w:ascii="Arial" w:hAnsi="Arial" w:cs="Arial"/>
                <w:sz w:val="18"/>
                <w:szCs w:val="18"/>
                <w:lang w:val="es-CO" w:eastAsia="es-CO"/>
              </w:rPr>
            </w:pPr>
          </w:p>
          <w:p w:rsidR="00D85EE2" w:rsidRPr="00FA0D33" w:rsidRDefault="00D85EE2" w:rsidP="00D85EE2">
            <w:pPr>
              <w:jc w:val="center"/>
              <w:rPr>
                <w:rFonts w:ascii="Arial" w:hAnsi="Arial" w:cs="Arial"/>
                <w:sz w:val="18"/>
                <w:szCs w:val="18"/>
                <w:lang w:val="es-CO" w:eastAsia="es-CO"/>
              </w:rPr>
            </w:pPr>
          </w:p>
          <w:p w:rsidR="00D85EE2" w:rsidRPr="00FA0D33" w:rsidRDefault="00D85EE2" w:rsidP="00D85EE2">
            <w:pPr>
              <w:jc w:val="center"/>
              <w:rPr>
                <w:rFonts w:ascii="Arial" w:hAnsi="Arial" w:cs="Arial"/>
                <w:sz w:val="18"/>
                <w:szCs w:val="18"/>
                <w:lang w:val="es-CO" w:eastAsia="es-CO"/>
              </w:rPr>
            </w:pPr>
          </w:p>
          <w:p w:rsidR="00D85EE2" w:rsidRPr="00FA0D33" w:rsidRDefault="00D85EE2" w:rsidP="00D85EE2">
            <w:pPr>
              <w:jc w:val="center"/>
              <w:rPr>
                <w:rFonts w:ascii="Arial" w:hAnsi="Arial" w:cs="Arial"/>
                <w:sz w:val="18"/>
                <w:szCs w:val="18"/>
                <w:lang w:val="es-CO" w:eastAsia="es-CO"/>
              </w:rPr>
            </w:pPr>
          </w:p>
        </w:tc>
        <w:tc>
          <w:tcPr>
            <w:tcW w:w="1220" w:type="dxa"/>
            <w:tcBorders>
              <w:top w:val="nil"/>
              <w:left w:val="nil"/>
              <w:bottom w:val="single" w:sz="8" w:space="0" w:color="auto"/>
              <w:right w:val="single" w:sz="8" w:space="0" w:color="auto"/>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X</w:t>
            </w:r>
          </w:p>
        </w:tc>
        <w:tc>
          <w:tcPr>
            <w:tcW w:w="575" w:type="dxa"/>
            <w:tcBorders>
              <w:top w:val="nil"/>
              <w:left w:val="nil"/>
              <w:bottom w:val="single" w:sz="8" w:space="0" w:color="auto"/>
              <w:right w:val="nil"/>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X</w:t>
            </w:r>
          </w:p>
        </w:tc>
        <w:tc>
          <w:tcPr>
            <w:tcW w:w="676" w:type="dxa"/>
            <w:tcBorders>
              <w:top w:val="nil"/>
              <w:left w:val="single" w:sz="8" w:space="0" w:color="auto"/>
              <w:bottom w:val="single" w:sz="8" w:space="0" w:color="auto"/>
              <w:right w:val="single" w:sz="8" w:space="0" w:color="auto"/>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X</w:t>
            </w:r>
          </w:p>
        </w:tc>
        <w:tc>
          <w:tcPr>
            <w:tcW w:w="575" w:type="dxa"/>
            <w:tcBorders>
              <w:top w:val="nil"/>
              <w:left w:val="nil"/>
              <w:bottom w:val="single" w:sz="8" w:space="0" w:color="auto"/>
              <w:right w:val="nil"/>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X</w:t>
            </w:r>
          </w:p>
        </w:tc>
        <w:tc>
          <w:tcPr>
            <w:tcW w:w="575" w:type="dxa"/>
            <w:tcBorders>
              <w:top w:val="nil"/>
              <w:left w:val="single" w:sz="8" w:space="0" w:color="auto"/>
              <w:bottom w:val="single" w:sz="8" w:space="0" w:color="auto"/>
              <w:right w:val="single" w:sz="8" w:space="0" w:color="auto"/>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X</w:t>
            </w:r>
          </w:p>
        </w:tc>
        <w:tc>
          <w:tcPr>
            <w:tcW w:w="585" w:type="dxa"/>
            <w:tcBorders>
              <w:top w:val="nil"/>
              <w:left w:val="nil"/>
              <w:bottom w:val="single" w:sz="8" w:space="0" w:color="auto"/>
              <w:right w:val="nil"/>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X</w:t>
            </w:r>
          </w:p>
        </w:tc>
        <w:tc>
          <w:tcPr>
            <w:tcW w:w="585" w:type="dxa"/>
            <w:tcBorders>
              <w:top w:val="nil"/>
              <w:left w:val="single" w:sz="8" w:space="0" w:color="auto"/>
              <w:bottom w:val="single" w:sz="8" w:space="0" w:color="auto"/>
              <w:right w:val="single" w:sz="8" w:space="0" w:color="auto"/>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X</w:t>
            </w:r>
          </w:p>
        </w:tc>
        <w:tc>
          <w:tcPr>
            <w:tcW w:w="585" w:type="dxa"/>
            <w:tcBorders>
              <w:top w:val="nil"/>
              <w:left w:val="nil"/>
              <w:bottom w:val="single" w:sz="8" w:space="0" w:color="auto"/>
              <w:right w:val="nil"/>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X</w:t>
            </w:r>
          </w:p>
        </w:tc>
        <w:tc>
          <w:tcPr>
            <w:tcW w:w="585" w:type="dxa"/>
            <w:tcBorders>
              <w:top w:val="nil"/>
              <w:left w:val="single" w:sz="8" w:space="0" w:color="auto"/>
              <w:bottom w:val="single" w:sz="8" w:space="0" w:color="auto"/>
              <w:right w:val="single" w:sz="8" w:space="0" w:color="auto"/>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X</w:t>
            </w:r>
          </w:p>
        </w:tc>
      </w:tr>
      <w:tr w:rsidR="004C1BCC" w:rsidRPr="00FA0D33" w:rsidTr="004D7618">
        <w:trPr>
          <w:trHeight w:val="1215"/>
        </w:trPr>
        <w:tc>
          <w:tcPr>
            <w:tcW w:w="1380" w:type="dxa"/>
            <w:vMerge w:val="restart"/>
            <w:tcBorders>
              <w:top w:val="nil"/>
              <w:left w:val="single" w:sz="8" w:space="0" w:color="auto"/>
              <w:bottom w:val="single" w:sz="8" w:space="0" w:color="000000"/>
              <w:right w:val="nil"/>
            </w:tcBorders>
            <w:shd w:val="clear" w:color="auto" w:fill="auto"/>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Forma de Producción  o ingreso</w:t>
            </w:r>
          </w:p>
        </w:tc>
        <w:tc>
          <w:tcPr>
            <w:tcW w:w="27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Integrar los registros al Sistema de Gestión de Calidad, actualizar las versiones y controlarlas</w:t>
            </w:r>
          </w:p>
        </w:tc>
        <w:tc>
          <w:tcPr>
            <w:tcW w:w="1220" w:type="dxa"/>
            <w:tcBorders>
              <w:top w:val="nil"/>
              <w:left w:val="nil"/>
              <w:bottom w:val="single" w:sz="8" w:space="0" w:color="auto"/>
              <w:right w:val="single" w:sz="8" w:space="0" w:color="auto"/>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X</w:t>
            </w:r>
          </w:p>
        </w:tc>
        <w:tc>
          <w:tcPr>
            <w:tcW w:w="575" w:type="dxa"/>
            <w:tcBorders>
              <w:top w:val="nil"/>
              <w:left w:val="nil"/>
              <w:bottom w:val="single" w:sz="8" w:space="0" w:color="auto"/>
              <w:right w:val="nil"/>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X</w:t>
            </w:r>
          </w:p>
        </w:tc>
        <w:tc>
          <w:tcPr>
            <w:tcW w:w="676" w:type="dxa"/>
            <w:tcBorders>
              <w:top w:val="nil"/>
              <w:left w:val="single" w:sz="8" w:space="0" w:color="auto"/>
              <w:bottom w:val="single" w:sz="8" w:space="0" w:color="auto"/>
              <w:right w:val="single" w:sz="8" w:space="0" w:color="auto"/>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X</w:t>
            </w:r>
          </w:p>
        </w:tc>
        <w:tc>
          <w:tcPr>
            <w:tcW w:w="575" w:type="dxa"/>
            <w:tcBorders>
              <w:top w:val="nil"/>
              <w:left w:val="nil"/>
              <w:bottom w:val="single" w:sz="8" w:space="0" w:color="auto"/>
              <w:right w:val="nil"/>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X</w:t>
            </w:r>
          </w:p>
        </w:tc>
        <w:tc>
          <w:tcPr>
            <w:tcW w:w="575" w:type="dxa"/>
            <w:tcBorders>
              <w:top w:val="nil"/>
              <w:left w:val="single" w:sz="8" w:space="0" w:color="auto"/>
              <w:bottom w:val="single" w:sz="8" w:space="0" w:color="auto"/>
              <w:right w:val="single" w:sz="8" w:space="0" w:color="auto"/>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X</w:t>
            </w:r>
          </w:p>
        </w:tc>
        <w:tc>
          <w:tcPr>
            <w:tcW w:w="585" w:type="dxa"/>
            <w:tcBorders>
              <w:top w:val="nil"/>
              <w:left w:val="nil"/>
              <w:bottom w:val="single" w:sz="8" w:space="0" w:color="auto"/>
              <w:right w:val="nil"/>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X</w:t>
            </w:r>
          </w:p>
        </w:tc>
        <w:tc>
          <w:tcPr>
            <w:tcW w:w="585" w:type="dxa"/>
            <w:tcBorders>
              <w:top w:val="nil"/>
              <w:left w:val="single" w:sz="8" w:space="0" w:color="auto"/>
              <w:bottom w:val="single" w:sz="8" w:space="0" w:color="auto"/>
              <w:right w:val="single" w:sz="8" w:space="0" w:color="auto"/>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X</w:t>
            </w:r>
          </w:p>
        </w:tc>
        <w:tc>
          <w:tcPr>
            <w:tcW w:w="585" w:type="dxa"/>
            <w:tcBorders>
              <w:top w:val="nil"/>
              <w:left w:val="nil"/>
              <w:bottom w:val="single" w:sz="8" w:space="0" w:color="auto"/>
              <w:right w:val="nil"/>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X</w:t>
            </w:r>
          </w:p>
        </w:tc>
        <w:tc>
          <w:tcPr>
            <w:tcW w:w="585" w:type="dxa"/>
            <w:tcBorders>
              <w:top w:val="nil"/>
              <w:left w:val="single" w:sz="8" w:space="0" w:color="auto"/>
              <w:bottom w:val="single" w:sz="8" w:space="0" w:color="auto"/>
              <w:right w:val="single" w:sz="8" w:space="0" w:color="auto"/>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X</w:t>
            </w:r>
          </w:p>
        </w:tc>
      </w:tr>
      <w:tr w:rsidR="004C1BCC" w:rsidRPr="00FA0D33" w:rsidTr="004D7618">
        <w:trPr>
          <w:trHeight w:val="1260"/>
        </w:trPr>
        <w:tc>
          <w:tcPr>
            <w:tcW w:w="1380" w:type="dxa"/>
            <w:vMerge/>
            <w:tcBorders>
              <w:top w:val="nil"/>
              <w:left w:val="single" w:sz="8" w:space="0" w:color="auto"/>
              <w:bottom w:val="single" w:sz="8" w:space="0" w:color="000000"/>
              <w:right w:val="nil"/>
            </w:tcBorders>
            <w:vAlign w:val="center"/>
            <w:hideMark/>
          </w:tcPr>
          <w:p w:rsidR="00457457" w:rsidRPr="00FA0D33" w:rsidRDefault="00457457" w:rsidP="00BC1F2A">
            <w:pPr>
              <w:rPr>
                <w:rFonts w:ascii="Arial" w:hAnsi="Arial" w:cs="Arial"/>
                <w:sz w:val="18"/>
                <w:szCs w:val="18"/>
                <w:lang w:val="es-CO" w:eastAsia="es-CO"/>
              </w:rPr>
            </w:pPr>
          </w:p>
        </w:tc>
        <w:tc>
          <w:tcPr>
            <w:tcW w:w="27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Elaborar el procedimiento  que se aplique en documentos generados en soporte físico o electrónico</w:t>
            </w:r>
          </w:p>
        </w:tc>
        <w:tc>
          <w:tcPr>
            <w:tcW w:w="1220" w:type="dxa"/>
            <w:tcBorders>
              <w:top w:val="nil"/>
              <w:left w:val="nil"/>
              <w:bottom w:val="single" w:sz="8" w:space="0" w:color="auto"/>
              <w:right w:val="single" w:sz="8" w:space="0" w:color="auto"/>
            </w:tcBorders>
            <w:shd w:val="clear" w:color="auto" w:fill="auto"/>
            <w:noWrap/>
            <w:vAlign w:val="bottom"/>
            <w:hideMark/>
          </w:tcPr>
          <w:p w:rsidR="00457457" w:rsidRPr="00FA0D33" w:rsidRDefault="00457457" w:rsidP="00BC1F2A">
            <w:pPr>
              <w:rPr>
                <w:rFonts w:ascii="Arial" w:hAnsi="Arial" w:cs="Arial"/>
                <w:sz w:val="18"/>
                <w:szCs w:val="18"/>
                <w:lang w:val="es-CO" w:eastAsia="es-CO"/>
              </w:rPr>
            </w:pPr>
            <w:r w:rsidRPr="00FA0D33">
              <w:rPr>
                <w:rFonts w:ascii="Arial" w:hAnsi="Arial" w:cs="Arial"/>
                <w:sz w:val="18"/>
                <w:szCs w:val="18"/>
                <w:lang w:val="es-CO" w:eastAsia="es-CO"/>
              </w:rPr>
              <w:t> </w:t>
            </w:r>
          </w:p>
        </w:tc>
        <w:tc>
          <w:tcPr>
            <w:tcW w:w="575" w:type="dxa"/>
            <w:tcBorders>
              <w:top w:val="nil"/>
              <w:left w:val="nil"/>
              <w:bottom w:val="single" w:sz="8" w:space="0" w:color="auto"/>
              <w:right w:val="nil"/>
            </w:tcBorders>
            <w:shd w:val="clear" w:color="auto" w:fill="auto"/>
            <w:noWrap/>
            <w:vAlign w:val="bottom"/>
            <w:hideMark/>
          </w:tcPr>
          <w:p w:rsidR="00457457" w:rsidRPr="00FA0D33" w:rsidRDefault="00457457" w:rsidP="00BC1F2A">
            <w:pPr>
              <w:rPr>
                <w:rFonts w:ascii="Arial" w:hAnsi="Arial" w:cs="Arial"/>
                <w:sz w:val="18"/>
                <w:szCs w:val="18"/>
                <w:lang w:val="es-CO" w:eastAsia="es-CO"/>
              </w:rPr>
            </w:pPr>
            <w:r w:rsidRPr="00FA0D33">
              <w:rPr>
                <w:rFonts w:ascii="Arial" w:hAnsi="Arial" w:cs="Arial"/>
                <w:sz w:val="18"/>
                <w:szCs w:val="18"/>
                <w:lang w:val="es-CO" w:eastAsia="es-CO"/>
              </w:rPr>
              <w:t> </w:t>
            </w:r>
          </w:p>
        </w:tc>
        <w:tc>
          <w:tcPr>
            <w:tcW w:w="676" w:type="dxa"/>
            <w:tcBorders>
              <w:top w:val="nil"/>
              <w:left w:val="single" w:sz="8" w:space="0" w:color="auto"/>
              <w:bottom w:val="single" w:sz="8" w:space="0" w:color="auto"/>
              <w:right w:val="single" w:sz="8" w:space="0" w:color="auto"/>
            </w:tcBorders>
            <w:shd w:val="clear" w:color="auto" w:fill="auto"/>
            <w:noWrap/>
            <w:vAlign w:val="bottom"/>
            <w:hideMark/>
          </w:tcPr>
          <w:p w:rsidR="00457457" w:rsidRPr="00FA0D33" w:rsidRDefault="00457457" w:rsidP="00BC1F2A">
            <w:pPr>
              <w:rPr>
                <w:rFonts w:ascii="Arial" w:hAnsi="Arial" w:cs="Arial"/>
                <w:sz w:val="18"/>
                <w:szCs w:val="18"/>
                <w:lang w:val="es-CO" w:eastAsia="es-CO"/>
              </w:rPr>
            </w:pPr>
            <w:r w:rsidRPr="00FA0D33">
              <w:rPr>
                <w:rFonts w:ascii="Arial" w:hAnsi="Arial" w:cs="Arial"/>
                <w:sz w:val="18"/>
                <w:szCs w:val="18"/>
                <w:lang w:val="es-CO" w:eastAsia="es-CO"/>
              </w:rPr>
              <w:t> </w:t>
            </w:r>
          </w:p>
        </w:tc>
        <w:tc>
          <w:tcPr>
            <w:tcW w:w="575" w:type="dxa"/>
            <w:tcBorders>
              <w:top w:val="nil"/>
              <w:left w:val="nil"/>
              <w:bottom w:val="single" w:sz="8" w:space="0" w:color="auto"/>
              <w:right w:val="nil"/>
            </w:tcBorders>
            <w:shd w:val="clear" w:color="auto" w:fill="auto"/>
            <w:noWrap/>
            <w:vAlign w:val="bottom"/>
            <w:hideMark/>
          </w:tcPr>
          <w:p w:rsidR="00457457" w:rsidRPr="00FA0D33" w:rsidRDefault="00457457" w:rsidP="00BC1F2A">
            <w:pPr>
              <w:rPr>
                <w:rFonts w:ascii="Arial" w:hAnsi="Arial" w:cs="Arial"/>
                <w:sz w:val="18"/>
                <w:szCs w:val="18"/>
                <w:lang w:val="es-CO" w:eastAsia="es-CO"/>
              </w:rPr>
            </w:pPr>
            <w:r w:rsidRPr="00FA0D33">
              <w:rPr>
                <w:rFonts w:ascii="Arial" w:hAnsi="Arial" w:cs="Arial"/>
                <w:sz w:val="18"/>
                <w:szCs w:val="18"/>
                <w:lang w:val="es-CO" w:eastAsia="es-CO"/>
              </w:rPr>
              <w:t> </w:t>
            </w:r>
          </w:p>
        </w:tc>
        <w:tc>
          <w:tcPr>
            <w:tcW w:w="575" w:type="dxa"/>
            <w:tcBorders>
              <w:top w:val="nil"/>
              <w:left w:val="single" w:sz="8" w:space="0" w:color="auto"/>
              <w:bottom w:val="single" w:sz="8" w:space="0" w:color="auto"/>
              <w:right w:val="single" w:sz="8" w:space="0" w:color="auto"/>
            </w:tcBorders>
            <w:shd w:val="clear" w:color="auto" w:fill="auto"/>
            <w:noWrap/>
            <w:vAlign w:val="bottom"/>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 </w:t>
            </w:r>
          </w:p>
        </w:tc>
        <w:tc>
          <w:tcPr>
            <w:tcW w:w="585" w:type="dxa"/>
            <w:tcBorders>
              <w:top w:val="nil"/>
              <w:left w:val="nil"/>
              <w:bottom w:val="single" w:sz="8" w:space="0" w:color="auto"/>
              <w:right w:val="nil"/>
            </w:tcBorders>
            <w:shd w:val="clear" w:color="auto" w:fill="auto"/>
            <w:noWrap/>
            <w:vAlign w:val="bottom"/>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X</w:t>
            </w:r>
          </w:p>
        </w:tc>
        <w:tc>
          <w:tcPr>
            <w:tcW w:w="585" w:type="dxa"/>
            <w:tcBorders>
              <w:top w:val="nil"/>
              <w:left w:val="single" w:sz="8" w:space="0" w:color="auto"/>
              <w:bottom w:val="single" w:sz="8" w:space="0" w:color="auto"/>
              <w:right w:val="single" w:sz="8" w:space="0" w:color="auto"/>
            </w:tcBorders>
            <w:shd w:val="clear" w:color="auto" w:fill="auto"/>
            <w:noWrap/>
            <w:vAlign w:val="bottom"/>
            <w:hideMark/>
          </w:tcPr>
          <w:p w:rsidR="00457457" w:rsidRPr="00FA0D33" w:rsidRDefault="00457457" w:rsidP="00BC1F2A">
            <w:pPr>
              <w:rPr>
                <w:rFonts w:ascii="Arial" w:hAnsi="Arial" w:cs="Arial"/>
                <w:sz w:val="18"/>
                <w:szCs w:val="18"/>
                <w:lang w:val="es-CO" w:eastAsia="es-CO"/>
              </w:rPr>
            </w:pPr>
            <w:r w:rsidRPr="00FA0D33">
              <w:rPr>
                <w:rFonts w:ascii="Arial" w:hAnsi="Arial" w:cs="Arial"/>
                <w:sz w:val="18"/>
                <w:szCs w:val="18"/>
                <w:lang w:val="es-CO" w:eastAsia="es-CO"/>
              </w:rPr>
              <w:t> </w:t>
            </w:r>
          </w:p>
        </w:tc>
        <w:tc>
          <w:tcPr>
            <w:tcW w:w="585" w:type="dxa"/>
            <w:tcBorders>
              <w:top w:val="nil"/>
              <w:left w:val="nil"/>
              <w:bottom w:val="single" w:sz="8" w:space="0" w:color="auto"/>
              <w:right w:val="nil"/>
            </w:tcBorders>
            <w:shd w:val="clear" w:color="auto" w:fill="auto"/>
            <w:noWrap/>
            <w:vAlign w:val="bottom"/>
            <w:hideMark/>
          </w:tcPr>
          <w:p w:rsidR="00457457" w:rsidRPr="00FA0D33" w:rsidRDefault="00457457" w:rsidP="00BC1F2A">
            <w:pPr>
              <w:rPr>
                <w:rFonts w:ascii="Arial" w:hAnsi="Arial" w:cs="Arial"/>
                <w:sz w:val="18"/>
                <w:szCs w:val="18"/>
                <w:lang w:val="es-CO" w:eastAsia="es-CO"/>
              </w:rPr>
            </w:pPr>
            <w:r w:rsidRPr="00FA0D33">
              <w:rPr>
                <w:rFonts w:ascii="Arial" w:hAnsi="Arial" w:cs="Arial"/>
                <w:sz w:val="18"/>
                <w:szCs w:val="18"/>
                <w:lang w:val="es-CO" w:eastAsia="es-CO"/>
              </w:rPr>
              <w:t> </w:t>
            </w:r>
          </w:p>
        </w:tc>
        <w:tc>
          <w:tcPr>
            <w:tcW w:w="585" w:type="dxa"/>
            <w:tcBorders>
              <w:top w:val="nil"/>
              <w:left w:val="single" w:sz="8" w:space="0" w:color="auto"/>
              <w:bottom w:val="single" w:sz="8" w:space="0" w:color="auto"/>
              <w:right w:val="single" w:sz="8" w:space="0" w:color="auto"/>
            </w:tcBorders>
            <w:shd w:val="clear" w:color="auto" w:fill="auto"/>
            <w:noWrap/>
            <w:vAlign w:val="bottom"/>
            <w:hideMark/>
          </w:tcPr>
          <w:p w:rsidR="00457457" w:rsidRPr="00FA0D33" w:rsidRDefault="00457457" w:rsidP="00BC1F2A">
            <w:pPr>
              <w:rPr>
                <w:rFonts w:ascii="Arial" w:hAnsi="Arial" w:cs="Arial"/>
                <w:sz w:val="18"/>
                <w:szCs w:val="18"/>
                <w:lang w:val="es-CO" w:eastAsia="es-CO"/>
              </w:rPr>
            </w:pPr>
            <w:r w:rsidRPr="00FA0D33">
              <w:rPr>
                <w:rFonts w:ascii="Arial" w:hAnsi="Arial" w:cs="Arial"/>
                <w:sz w:val="18"/>
                <w:szCs w:val="18"/>
                <w:lang w:val="es-CO" w:eastAsia="es-CO"/>
              </w:rPr>
              <w:t> </w:t>
            </w:r>
          </w:p>
        </w:tc>
      </w:tr>
      <w:tr w:rsidR="004C1BCC" w:rsidRPr="00FA0D33" w:rsidTr="004D7618">
        <w:trPr>
          <w:trHeight w:val="315"/>
        </w:trPr>
        <w:tc>
          <w:tcPr>
            <w:tcW w:w="10101" w:type="dxa"/>
            <w:gridSpan w:val="1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57457" w:rsidRPr="00FA0D33" w:rsidRDefault="00457457" w:rsidP="00BC1F2A">
            <w:pPr>
              <w:rPr>
                <w:rFonts w:ascii="Arial" w:hAnsi="Arial" w:cs="Arial"/>
                <w:sz w:val="18"/>
                <w:szCs w:val="18"/>
                <w:lang w:val="es-CO" w:eastAsia="es-CO"/>
              </w:rPr>
            </w:pPr>
            <w:r w:rsidRPr="00FA0D33">
              <w:rPr>
                <w:rFonts w:ascii="Arial" w:hAnsi="Arial" w:cs="Arial"/>
                <w:sz w:val="18"/>
                <w:szCs w:val="18"/>
                <w:lang w:val="es-CO" w:eastAsia="es-CO"/>
              </w:rPr>
              <w:lastRenderedPageBreak/>
              <w:t>Proceso de Gestión y Trámite</w:t>
            </w:r>
          </w:p>
        </w:tc>
      </w:tr>
      <w:tr w:rsidR="004C1BCC" w:rsidRPr="00FA0D33" w:rsidTr="004D7618">
        <w:trPr>
          <w:trHeight w:val="1425"/>
        </w:trPr>
        <w:tc>
          <w:tcPr>
            <w:tcW w:w="1380" w:type="dxa"/>
            <w:tcBorders>
              <w:top w:val="nil"/>
              <w:left w:val="single" w:sz="8" w:space="0" w:color="auto"/>
              <w:bottom w:val="single" w:sz="8" w:space="0" w:color="auto"/>
              <w:right w:val="nil"/>
            </w:tcBorders>
            <w:shd w:val="clear" w:color="auto" w:fill="auto"/>
            <w:vAlign w:val="center"/>
            <w:hideMark/>
          </w:tcPr>
          <w:p w:rsidR="00457457" w:rsidRPr="00FA0D33" w:rsidRDefault="00457457" w:rsidP="00BC1F2A">
            <w:pPr>
              <w:rPr>
                <w:rFonts w:ascii="Arial" w:hAnsi="Arial" w:cs="Arial"/>
                <w:sz w:val="18"/>
                <w:szCs w:val="18"/>
                <w:lang w:val="es-CO" w:eastAsia="es-CO"/>
              </w:rPr>
            </w:pPr>
            <w:r w:rsidRPr="00FA0D33">
              <w:rPr>
                <w:rFonts w:ascii="Arial" w:hAnsi="Arial" w:cs="Arial"/>
                <w:sz w:val="18"/>
                <w:szCs w:val="18"/>
                <w:lang w:val="es-CO" w:eastAsia="es-CO"/>
              </w:rPr>
              <w:t>Control y Seguimiento</w:t>
            </w:r>
          </w:p>
        </w:tc>
        <w:tc>
          <w:tcPr>
            <w:tcW w:w="27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Atender los requerimientos y necesidades de mejora para el seguimiento a las comunicaciones oficiales enviadas.</w:t>
            </w:r>
          </w:p>
        </w:tc>
        <w:tc>
          <w:tcPr>
            <w:tcW w:w="1220" w:type="dxa"/>
            <w:tcBorders>
              <w:top w:val="nil"/>
              <w:left w:val="nil"/>
              <w:bottom w:val="single" w:sz="8" w:space="0" w:color="auto"/>
              <w:right w:val="single" w:sz="8" w:space="0" w:color="auto"/>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X</w:t>
            </w:r>
          </w:p>
        </w:tc>
        <w:tc>
          <w:tcPr>
            <w:tcW w:w="575" w:type="dxa"/>
            <w:tcBorders>
              <w:top w:val="nil"/>
              <w:left w:val="nil"/>
              <w:bottom w:val="single" w:sz="8" w:space="0" w:color="auto"/>
              <w:right w:val="nil"/>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X</w:t>
            </w:r>
          </w:p>
        </w:tc>
        <w:tc>
          <w:tcPr>
            <w:tcW w:w="676" w:type="dxa"/>
            <w:tcBorders>
              <w:top w:val="nil"/>
              <w:left w:val="single" w:sz="8" w:space="0" w:color="auto"/>
              <w:bottom w:val="single" w:sz="8" w:space="0" w:color="auto"/>
              <w:right w:val="single" w:sz="8" w:space="0" w:color="auto"/>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X</w:t>
            </w:r>
          </w:p>
        </w:tc>
        <w:tc>
          <w:tcPr>
            <w:tcW w:w="575" w:type="dxa"/>
            <w:tcBorders>
              <w:top w:val="nil"/>
              <w:left w:val="nil"/>
              <w:bottom w:val="single" w:sz="8" w:space="0" w:color="auto"/>
              <w:right w:val="nil"/>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X</w:t>
            </w:r>
          </w:p>
        </w:tc>
        <w:tc>
          <w:tcPr>
            <w:tcW w:w="575" w:type="dxa"/>
            <w:tcBorders>
              <w:top w:val="nil"/>
              <w:left w:val="single" w:sz="8" w:space="0" w:color="auto"/>
              <w:bottom w:val="single" w:sz="8" w:space="0" w:color="auto"/>
              <w:right w:val="single" w:sz="8" w:space="0" w:color="auto"/>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X</w:t>
            </w:r>
          </w:p>
        </w:tc>
        <w:tc>
          <w:tcPr>
            <w:tcW w:w="585" w:type="dxa"/>
            <w:tcBorders>
              <w:top w:val="nil"/>
              <w:left w:val="nil"/>
              <w:bottom w:val="single" w:sz="8" w:space="0" w:color="auto"/>
              <w:right w:val="nil"/>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X</w:t>
            </w:r>
          </w:p>
        </w:tc>
        <w:tc>
          <w:tcPr>
            <w:tcW w:w="585" w:type="dxa"/>
            <w:tcBorders>
              <w:top w:val="nil"/>
              <w:left w:val="single" w:sz="8" w:space="0" w:color="auto"/>
              <w:bottom w:val="single" w:sz="8" w:space="0" w:color="auto"/>
              <w:right w:val="single" w:sz="8" w:space="0" w:color="auto"/>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X</w:t>
            </w:r>
          </w:p>
        </w:tc>
        <w:tc>
          <w:tcPr>
            <w:tcW w:w="585" w:type="dxa"/>
            <w:tcBorders>
              <w:top w:val="nil"/>
              <w:left w:val="nil"/>
              <w:bottom w:val="single" w:sz="8" w:space="0" w:color="auto"/>
              <w:right w:val="nil"/>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X</w:t>
            </w:r>
          </w:p>
        </w:tc>
        <w:tc>
          <w:tcPr>
            <w:tcW w:w="585" w:type="dxa"/>
            <w:tcBorders>
              <w:top w:val="nil"/>
              <w:left w:val="single" w:sz="8" w:space="0" w:color="auto"/>
              <w:bottom w:val="single" w:sz="8" w:space="0" w:color="auto"/>
              <w:right w:val="single" w:sz="8" w:space="0" w:color="auto"/>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X</w:t>
            </w:r>
          </w:p>
        </w:tc>
      </w:tr>
      <w:tr w:rsidR="004C1BCC" w:rsidRPr="00FA0D33" w:rsidTr="004D7618">
        <w:trPr>
          <w:trHeight w:val="315"/>
        </w:trPr>
        <w:tc>
          <w:tcPr>
            <w:tcW w:w="10101" w:type="dxa"/>
            <w:gridSpan w:val="12"/>
            <w:tcBorders>
              <w:top w:val="single" w:sz="8" w:space="0" w:color="auto"/>
              <w:left w:val="single" w:sz="8" w:space="0" w:color="auto"/>
              <w:bottom w:val="single" w:sz="8" w:space="0" w:color="auto"/>
              <w:right w:val="single" w:sz="8" w:space="0" w:color="000000"/>
            </w:tcBorders>
            <w:shd w:val="clear" w:color="auto" w:fill="auto"/>
            <w:vAlign w:val="center"/>
            <w:hideMark/>
          </w:tcPr>
          <w:p w:rsidR="00457457" w:rsidRPr="00FA0D33" w:rsidRDefault="00457457" w:rsidP="00BC1F2A">
            <w:pPr>
              <w:rPr>
                <w:rFonts w:ascii="Arial" w:hAnsi="Arial" w:cs="Arial"/>
                <w:sz w:val="18"/>
                <w:szCs w:val="18"/>
                <w:lang w:val="es-CO" w:eastAsia="es-CO"/>
              </w:rPr>
            </w:pPr>
            <w:r w:rsidRPr="00FA0D33">
              <w:rPr>
                <w:rFonts w:ascii="Arial" w:hAnsi="Arial" w:cs="Arial"/>
                <w:sz w:val="18"/>
                <w:szCs w:val="18"/>
                <w:lang w:val="es-CO" w:eastAsia="es-CO"/>
              </w:rPr>
              <w:t>Proceso de Organización</w:t>
            </w:r>
          </w:p>
        </w:tc>
      </w:tr>
      <w:tr w:rsidR="002D5081" w:rsidRPr="00FA0D33" w:rsidTr="00204043">
        <w:trPr>
          <w:trHeight w:val="1444"/>
        </w:trPr>
        <w:tc>
          <w:tcPr>
            <w:tcW w:w="1380" w:type="dxa"/>
            <w:vMerge w:val="restart"/>
            <w:tcBorders>
              <w:top w:val="nil"/>
              <w:left w:val="single" w:sz="8" w:space="0" w:color="auto"/>
              <w:bottom w:val="nil"/>
              <w:right w:val="single" w:sz="8" w:space="0" w:color="auto"/>
            </w:tcBorders>
            <w:shd w:val="clear" w:color="auto" w:fill="auto"/>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Clasificar, ordenar y describir.</w:t>
            </w:r>
          </w:p>
        </w:tc>
        <w:tc>
          <w:tcPr>
            <w:tcW w:w="2760" w:type="dxa"/>
            <w:gridSpan w:val="2"/>
            <w:tcBorders>
              <w:top w:val="single" w:sz="8" w:space="0" w:color="auto"/>
              <w:left w:val="nil"/>
              <w:bottom w:val="single" w:sz="8" w:space="0" w:color="auto"/>
              <w:right w:val="nil"/>
            </w:tcBorders>
            <w:shd w:val="clear" w:color="auto" w:fill="auto"/>
            <w:vAlign w:val="bottom"/>
            <w:hideMark/>
          </w:tcPr>
          <w:p w:rsidR="00457457" w:rsidRDefault="00730C93" w:rsidP="00730C93">
            <w:pPr>
              <w:jc w:val="center"/>
              <w:rPr>
                <w:rFonts w:ascii="Arial" w:hAnsi="Arial" w:cs="Arial"/>
                <w:sz w:val="18"/>
                <w:szCs w:val="18"/>
                <w:lang w:val="es-CO" w:eastAsia="es-CO"/>
              </w:rPr>
            </w:pPr>
            <w:r w:rsidRPr="00FA0D33">
              <w:rPr>
                <w:rFonts w:ascii="Arial" w:hAnsi="Arial" w:cs="Arial"/>
                <w:sz w:val="18"/>
                <w:szCs w:val="18"/>
                <w:lang w:val="es-CO" w:eastAsia="es-CO"/>
              </w:rPr>
              <w:t xml:space="preserve">Continuar con </w:t>
            </w:r>
            <w:r w:rsidR="00457457" w:rsidRPr="00FA0D33">
              <w:rPr>
                <w:rFonts w:ascii="Arial" w:hAnsi="Arial" w:cs="Arial"/>
                <w:sz w:val="18"/>
                <w:szCs w:val="18"/>
                <w:lang w:val="es-CO" w:eastAsia="es-CO"/>
              </w:rPr>
              <w:t xml:space="preserve"> la aplicación de las Tablas de Retención Documental agrupando los documentos por series, subseries y tipos documentales</w:t>
            </w:r>
          </w:p>
          <w:p w:rsidR="00204043" w:rsidRPr="00FA0D33" w:rsidRDefault="00204043" w:rsidP="00730C93">
            <w:pPr>
              <w:jc w:val="center"/>
              <w:rPr>
                <w:rFonts w:ascii="Arial" w:hAnsi="Arial" w:cs="Arial"/>
                <w:sz w:val="18"/>
                <w:szCs w:val="18"/>
                <w:lang w:val="es-CO" w:eastAsia="es-CO"/>
              </w:rPr>
            </w:pPr>
          </w:p>
        </w:tc>
        <w:tc>
          <w:tcPr>
            <w:tcW w:w="1220" w:type="dxa"/>
            <w:tcBorders>
              <w:top w:val="nil"/>
              <w:left w:val="single" w:sz="8" w:space="0" w:color="auto"/>
              <w:bottom w:val="single" w:sz="8" w:space="0" w:color="auto"/>
              <w:right w:val="single" w:sz="8" w:space="0" w:color="auto"/>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X</w:t>
            </w:r>
          </w:p>
        </w:tc>
        <w:tc>
          <w:tcPr>
            <w:tcW w:w="575" w:type="dxa"/>
            <w:tcBorders>
              <w:top w:val="nil"/>
              <w:left w:val="nil"/>
              <w:bottom w:val="single" w:sz="8" w:space="0" w:color="auto"/>
              <w:right w:val="nil"/>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X</w:t>
            </w:r>
          </w:p>
        </w:tc>
        <w:tc>
          <w:tcPr>
            <w:tcW w:w="676" w:type="dxa"/>
            <w:tcBorders>
              <w:top w:val="nil"/>
              <w:left w:val="single" w:sz="8" w:space="0" w:color="auto"/>
              <w:bottom w:val="single" w:sz="8" w:space="0" w:color="auto"/>
              <w:right w:val="single" w:sz="8" w:space="0" w:color="auto"/>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X</w:t>
            </w:r>
          </w:p>
        </w:tc>
        <w:tc>
          <w:tcPr>
            <w:tcW w:w="575" w:type="dxa"/>
            <w:tcBorders>
              <w:top w:val="nil"/>
              <w:left w:val="nil"/>
              <w:bottom w:val="single" w:sz="8" w:space="0" w:color="auto"/>
              <w:right w:val="nil"/>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X</w:t>
            </w:r>
          </w:p>
        </w:tc>
        <w:tc>
          <w:tcPr>
            <w:tcW w:w="575" w:type="dxa"/>
            <w:tcBorders>
              <w:top w:val="nil"/>
              <w:left w:val="single" w:sz="8" w:space="0" w:color="auto"/>
              <w:bottom w:val="single" w:sz="8" w:space="0" w:color="auto"/>
              <w:right w:val="single" w:sz="8" w:space="0" w:color="auto"/>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X</w:t>
            </w:r>
          </w:p>
        </w:tc>
        <w:tc>
          <w:tcPr>
            <w:tcW w:w="585" w:type="dxa"/>
            <w:tcBorders>
              <w:top w:val="nil"/>
              <w:left w:val="nil"/>
              <w:bottom w:val="single" w:sz="8" w:space="0" w:color="auto"/>
              <w:right w:val="nil"/>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X</w:t>
            </w:r>
          </w:p>
        </w:tc>
        <w:tc>
          <w:tcPr>
            <w:tcW w:w="585" w:type="dxa"/>
            <w:tcBorders>
              <w:top w:val="nil"/>
              <w:left w:val="single" w:sz="8" w:space="0" w:color="auto"/>
              <w:bottom w:val="single" w:sz="8" w:space="0" w:color="auto"/>
              <w:right w:val="single" w:sz="8" w:space="0" w:color="auto"/>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X</w:t>
            </w:r>
          </w:p>
        </w:tc>
        <w:tc>
          <w:tcPr>
            <w:tcW w:w="585" w:type="dxa"/>
            <w:tcBorders>
              <w:top w:val="nil"/>
              <w:left w:val="nil"/>
              <w:bottom w:val="single" w:sz="8" w:space="0" w:color="auto"/>
              <w:right w:val="nil"/>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X</w:t>
            </w:r>
          </w:p>
        </w:tc>
        <w:tc>
          <w:tcPr>
            <w:tcW w:w="585" w:type="dxa"/>
            <w:tcBorders>
              <w:top w:val="nil"/>
              <w:left w:val="single" w:sz="8" w:space="0" w:color="auto"/>
              <w:bottom w:val="single" w:sz="8" w:space="0" w:color="auto"/>
              <w:right w:val="single" w:sz="8" w:space="0" w:color="auto"/>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X</w:t>
            </w:r>
          </w:p>
        </w:tc>
      </w:tr>
      <w:tr w:rsidR="004C1BCC" w:rsidRPr="00FA0D33" w:rsidTr="004D7618">
        <w:trPr>
          <w:trHeight w:val="1740"/>
        </w:trPr>
        <w:tc>
          <w:tcPr>
            <w:tcW w:w="1380" w:type="dxa"/>
            <w:vMerge/>
            <w:tcBorders>
              <w:top w:val="nil"/>
              <w:left w:val="single" w:sz="8" w:space="0" w:color="auto"/>
              <w:bottom w:val="nil"/>
              <w:right w:val="single" w:sz="8" w:space="0" w:color="auto"/>
            </w:tcBorders>
            <w:vAlign w:val="center"/>
            <w:hideMark/>
          </w:tcPr>
          <w:p w:rsidR="00457457" w:rsidRPr="00FA0D33" w:rsidRDefault="00457457" w:rsidP="00BC1F2A">
            <w:pPr>
              <w:rPr>
                <w:rFonts w:ascii="Arial" w:hAnsi="Arial" w:cs="Arial"/>
                <w:sz w:val="18"/>
                <w:szCs w:val="18"/>
                <w:lang w:val="es-CO" w:eastAsia="es-CO"/>
              </w:rPr>
            </w:pPr>
          </w:p>
        </w:tc>
        <w:tc>
          <w:tcPr>
            <w:tcW w:w="2760" w:type="dxa"/>
            <w:gridSpan w:val="2"/>
            <w:tcBorders>
              <w:top w:val="single" w:sz="8" w:space="0" w:color="auto"/>
              <w:left w:val="nil"/>
              <w:bottom w:val="single" w:sz="8" w:space="0" w:color="auto"/>
              <w:right w:val="single" w:sz="8" w:space="0" w:color="000000"/>
            </w:tcBorders>
            <w:shd w:val="clear" w:color="auto" w:fill="auto"/>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Ordenar los documentos cumpliendo los principios de procedencia y de orden original acorde con las TRD  utilizando la hoja de control</w:t>
            </w:r>
            <w:r w:rsidR="00730C93" w:rsidRPr="00FA0D33">
              <w:rPr>
                <w:rFonts w:ascii="Arial" w:hAnsi="Arial" w:cs="Arial"/>
                <w:sz w:val="18"/>
                <w:szCs w:val="18"/>
                <w:lang w:val="es-CO" w:eastAsia="es-CO"/>
              </w:rPr>
              <w:t>, para aquellos expedientes que los requieren</w:t>
            </w:r>
            <w:r w:rsidR="00442C82" w:rsidRPr="00FA0D33">
              <w:rPr>
                <w:rFonts w:ascii="Arial" w:hAnsi="Arial" w:cs="Arial"/>
                <w:sz w:val="18"/>
                <w:szCs w:val="18"/>
                <w:lang w:val="es-CO" w:eastAsia="es-CO"/>
              </w:rPr>
              <w:t xml:space="preserve"> como los contratos, créditos, e historias laborales</w:t>
            </w:r>
            <w:r w:rsidR="00730C93" w:rsidRPr="00FA0D33">
              <w:rPr>
                <w:rFonts w:ascii="Arial" w:hAnsi="Arial" w:cs="Arial"/>
                <w:sz w:val="18"/>
                <w:szCs w:val="18"/>
                <w:lang w:val="es-CO" w:eastAsia="es-CO"/>
              </w:rPr>
              <w:t>.</w:t>
            </w:r>
          </w:p>
        </w:tc>
        <w:tc>
          <w:tcPr>
            <w:tcW w:w="1220" w:type="dxa"/>
            <w:tcBorders>
              <w:top w:val="nil"/>
              <w:left w:val="nil"/>
              <w:bottom w:val="nil"/>
              <w:right w:val="single" w:sz="8" w:space="0" w:color="auto"/>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X</w:t>
            </w:r>
          </w:p>
        </w:tc>
        <w:tc>
          <w:tcPr>
            <w:tcW w:w="575" w:type="dxa"/>
            <w:tcBorders>
              <w:top w:val="nil"/>
              <w:left w:val="nil"/>
              <w:bottom w:val="nil"/>
              <w:right w:val="nil"/>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X</w:t>
            </w:r>
          </w:p>
        </w:tc>
        <w:tc>
          <w:tcPr>
            <w:tcW w:w="676" w:type="dxa"/>
            <w:tcBorders>
              <w:top w:val="nil"/>
              <w:left w:val="single" w:sz="8" w:space="0" w:color="auto"/>
              <w:bottom w:val="nil"/>
              <w:right w:val="single" w:sz="8" w:space="0" w:color="auto"/>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X</w:t>
            </w:r>
          </w:p>
        </w:tc>
        <w:tc>
          <w:tcPr>
            <w:tcW w:w="575" w:type="dxa"/>
            <w:tcBorders>
              <w:top w:val="nil"/>
              <w:left w:val="nil"/>
              <w:bottom w:val="nil"/>
              <w:right w:val="single" w:sz="8" w:space="0" w:color="auto"/>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X</w:t>
            </w:r>
          </w:p>
        </w:tc>
        <w:tc>
          <w:tcPr>
            <w:tcW w:w="575" w:type="dxa"/>
            <w:tcBorders>
              <w:top w:val="nil"/>
              <w:left w:val="nil"/>
              <w:bottom w:val="nil"/>
              <w:right w:val="single" w:sz="8" w:space="0" w:color="auto"/>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X</w:t>
            </w:r>
          </w:p>
        </w:tc>
        <w:tc>
          <w:tcPr>
            <w:tcW w:w="585" w:type="dxa"/>
            <w:tcBorders>
              <w:top w:val="nil"/>
              <w:left w:val="nil"/>
              <w:bottom w:val="nil"/>
              <w:right w:val="single" w:sz="8" w:space="0" w:color="auto"/>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X</w:t>
            </w:r>
          </w:p>
        </w:tc>
        <w:tc>
          <w:tcPr>
            <w:tcW w:w="585" w:type="dxa"/>
            <w:tcBorders>
              <w:top w:val="nil"/>
              <w:left w:val="nil"/>
              <w:bottom w:val="nil"/>
              <w:right w:val="single" w:sz="8" w:space="0" w:color="auto"/>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X</w:t>
            </w:r>
          </w:p>
        </w:tc>
        <w:tc>
          <w:tcPr>
            <w:tcW w:w="585" w:type="dxa"/>
            <w:tcBorders>
              <w:top w:val="nil"/>
              <w:left w:val="nil"/>
              <w:bottom w:val="nil"/>
              <w:right w:val="single" w:sz="8" w:space="0" w:color="auto"/>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X</w:t>
            </w:r>
          </w:p>
        </w:tc>
        <w:tc>
          <w:tcPr>
            <w:tcW w:w="585" w:type="dxa"/>
            <w:tcBorders>
              <w:top w:val="nil"/>
              <w:left w:val="nil"/>
              <w:bottom w:val="nil"/>
              <w:right w:val="single" w:sz="8" w:space="0" w:color="auto"/>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X</w:t>
            </w:r>
          </w:p>
        </w:tc>
      </w:tr>
      <w:tr w:rsidR="002D5081" w:rsidRPr="00FA0D33" w:rsidTr="002D5081">
        <w:trPr>
          <w:trHeight w:val="635"/>
        </w:trPr>
        <w:tc>
          <w:tcPr>
            <w:tcW w:w="1380" w:type="dxa"/>
            <w:vMerge/>
            <w:tcBorders>
              <w:top w:val="nil"/>
              <w:left w:val="single" w:sz="8" w:space="0" w:color="auto"/>
              <w:bottom w:val="nil"/>
              <w:right w:val="single" w:sz="8" w:space="0" w:color="auto"/>
            </w:tcBorders>
            <w:vAlign w:val="center"/>
            <w:hideMark/>
          </w:tcPr>
          <w:p w:rsidR="00457457" w:rsidRPr="00FA0D33" w:rsidRDefault="00457457" w:rsidP="00BC1F2A">
            <w:pPr>
              <w:rPr>
                <w:rFonts w:ascii="Arial" w:hAnsi="Arial" w:cs="Arial"/>
                <w:sz w:val="18"/>
                <w:szCs w:val="18"/>
                <w:lang w:val="es-CO" w:eastAsia="es-CO"/>
              </w:rPr>
            </w:pPr>
          </w:p>
        </w:tc>
        <w:tc>
          <w:tcPr>
            <w:tcW w:w="2760" w:type="dxa"/>
            <w:gridSpan w:val="2"/>
            <w:tcBorders>
              <w:top w:val="single" w:sz="8" w:space="0" w:color="auto"/>
              <w:left w:val="nil"/>
              <w:bottom w:val="single" w:sz="8" w:space="0" w:color="auto"/>
              <w:right w:val="single" w:sz="8" w:space="0" w:color="000000"/>
            </w:tcBorders>
            <w:shd w:val="clear" w:color="auto" w:fill="auto"/>
            <w:hideMark/>
          </w:tcPr>
          <w:p w:rsidR="00457457" w:rsidRPr="00FA0D33" w:rsidRDefault="00730C93" w:rsidP="00730C93">
            <w:pPr>
              <w:jc w:val="center"/>
              <w:rPr>
                <w:rFonts w:ascii="Arial" w:hAnsi="Arial" w:cs="Arial"/>
                <w:sz w:val="18"/>
                <w:szCs w:val="18"/>
                <w:lang w:val="es-CO" w:eastAsia="es-CO"/>
              </w:rPr>
            </w:pPr>
            <w:r w:rsidRPr="00FA0D33">
              <w:rPr>
                <w:rFonts w:ascii="Arial" w:hAnsi="Arial" w:cs="Arial"/>
                <w:sz w:val="18"/>
                <w:szCs w:val="18"/>
                <w:lang w:val="es-CO" w:eastAsia="es-CO"/>
              </w:rPr>
              <w:t xml:space="preserve">Mantener actualizados </w:t>
            </w:r>
            <w:r w:rsidR="00457457" w:rsidRPr="00FA0D33">
              <w:rPr>
                <w:rFonts w:ascii="Arial" w:hAnsi="Arial" w:cs="Arial"/>
                <w:sz w:val="18"/>
                <w:szCs w:val="18"/>
                <w:lang w:val="es-CO" w:eastAsia="es-CO"/>
              </w:rPr>
              <w:t>los inventarios documentales e</w:t>
            </w:r>
            <w:r w:rsidRPr="00FA0D33">
              <w:rPr>
                <w:rFonts w:ascii="Arial" w:hAnsi="Arial" w:cs="Arial"/>
                <w:sz w:val="18"/>
                <w:szCs w:val="18"/>
                <w:lang w:val="es-CO" w:eastAsia="es-CO"/>
              </w:rPr>
              <w:t>n los Archivos de Gestión y Central</w:t>
            </w:r>
          </w:p>
        </w:tc>
        <w:tc>
          <w:tcPr>
            <w:tcW w:w="1220" w:type="dxa"/>
            <w:tcBorders>
              <w:top w:val="single" w:sz="8" w:space="0" w:color="auto"/>
              <w:left w:val="nil"/>
              <w:bottom w:val="nil"/>
              <w:right w:val="single" w:sz="8" w:space="0" w:color="auto"/>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X</w:t>
            </w:r>
          </w:p>
        </w:tc>
        <w:tc>
          <w:tcPr>
            <w:tcW w:w="575" w:type="dxa"/>
            <w:tcBorders>
              <w:top w:val="single" w:sz="8" w:space="0" w:color="auto"/>
              <w:left w:val="nil"/>
              <w:bottom w:val="nil"/>
              <w:right w:val="nil"/>
            </w:tcBorders>
            <w:shd w:val="clear" w:color="auto" w:fill="auto"/>
            <w:noWrap/>
            <w:vAlign w:val="center"/>
            <w:hideMark/>
          </w:tcPr>
          <w:p w:rsidR="00457457" w:rsidRPr="00FA0D33" w:rsidRDefault="00457457" w:rsidP="00BC1F2A">
            <w:pPr>
              <w:rPr>
                <w:rFonts w:ascii="Arial" w:hAnsi="Arial" w:cs="Arial"/>
                <w:sz w:val="18"/>
                <w:szCs w:val="18"/>
                <w:lang w:val="es-CO" w:eastAsia="es-CO"/>
              </w:rPr>
            </w:pPr>
            <w:r w:rsidRPr="00FA0D33">
              <w:rPr>
                <w:rFonts w:ascii="Arial" w:hAnsi="Arial" w:cs="Arial"/>
                <w:sz w:val="18"/>
                <w:szCs w:val="18"/>
                <w:lang w:val="es-CO" w:eastAsia="es-CO"/>
              </w:rPr>
              <w:t>X</w:t>
            </w:r>
          </w:p>
        </w:tc>
        <w:tc>
          <w:tcPr>
            <w:tcW w:w="676" w:type="dxa"/>
            <w:tcBorders>
              <w:top w:val="single" w:sz="8" w:space="0" w:color="auto"/>
              <w:left w:val="single" w:sz="8" w:space="0" w:color="auto"/>
              <w:bottom w:val="nil"/>
              <w:right w:val="single" w:sz="8" w:space="0" w:color="auto"/>
            </w:tcBorders>
            <w:shd w:val="clear" w:color="auto" w:fill="auto"/>
            <w:noWrap/>
            <w:vAlign w:val="center"/>
            <w:hideMark/>
          </w:tcPr>
          <w:p w:rsidR="00457457" w:rsidRPr="00FA0D33" w:rsidRDefault="00457457" w:rsidP="00BC1F2A">
            <w:pPr>
              <w:rPr>
                <w:rFonts w:ascii="Arial" w:hAnsi="Arial" w:cs="Arial"/>
                <w:sz w:val="18"/>
                <w:szCs w:val="18"/>
                <w:lang w:val="es-CO" w:eastAsia="es-CO"/>
              </w:rPr>
            </w:pPr>
            <w:r w:rsidRPr="00FA0D33">
              <w:rPr>
                <w:rFonts w:ascii="Arial" w:hAnsi="Arial" w:cs="Arial"/>
                <w:sz w:val="18"/>
                <w:szCs w:val="18"/>
                <w:lang w:val="es-CO" w:eastAsia="es-CO"/>
              </w:rPr>
              <w:t>X</w:t>
            </w:r>
          </w:p>
        </w:tc>
        <w:tc>
          <w:tcPr>
            <w:tcW w:w="575" w:type="dxa"/>
            <w:tcBorders>
              <w:top w:val="single" w:sz="8" w:space="0" w:color="auto"/>
              <w:left w:val="nil"/>
              <w:bottom w:val="nil"/>
              <w:right w:val="nil"/>
            </w:tcBorders>
            <w:shd w:val="clear" w:color="auto" w:fill="auto"/>
            <w:noWrap/>
            <w:vAlign w:val="center"/>
            <w:hideMark/>
          </w:tcPr>
          <w:p w:rsidR="00457457" w:rsidRPr="00FA0D33" w:rsidRDefault="00457457" w:rsidP="00BC1F2A">
            <w:pPr>
              <w:rPr>
                <w:rFonts w:ascii="Arial" w:hAnsi="Arial" w:cs="Arial"/>
                <w:sz w:val="18"/>
                <w:szCs w:val="18"/>
                <w:lang w:val="es-CO" w:eastAsia="es-CO"/>
              </w:rPr>
            </w:pPr>
            <w:r w:rsidRPr="00FA0D33">
              <w:rPr>
                <w:rFonts w:ascii="Arial" w:hAnsi="Arial" w:cs="Arial"/>
                <w:sz w:val="18"/>
                <w:szCs w:val="18"/>
                <w:lang w:val="es-CO" w:eastAsia="es-CO"/>
              </w:rPr>
              <w:t>X</w:t>
            </w:r>
          </w:p>
        </w:tc>
        <w:tc>
          <w:tcPr>
            <w:tcW w:w="575" w:type="dxa"/>
            <w:tcBorders>
              <w:top w:val="single" w:sz="8" w:space="0" w:color="auto"/>
              <w:left w:val="single" w:sz="8" w:space="0" w:color="auto"/>
              <w:bottom w:val="nil"/>
              <w:right w:val="single" w:sz="8" w:space="0" w:color="auto"/>
            </w:tcBorders>
            <w:shd w:val="clear" w:color="auto" w:fill="auto"/>
            <w:noWrap/>
            <w:vAlign w:val="center"/>
            <w:hideMark/>
          </w:tcPr>
          <w:p w:rsidR="00457457" w:rsidRPr="00FA0D33" w:rsidRDefault="00457457" w:rsidP="00BC1F2A">
            <w:pPr>
              <w:rPr>
                <w:rFonts w:ascii="Arial" w:hAnsi="Arial" w:cs="Arial"/>
                <w:sz w:val="18"/>
                <w:szCs w:val="18"/>
                <w:lang w:val="es-CO" w:eastAsia="es-CO"/>
              </w:rPr>
            </w:pPr>
            <w:r w:rsidRPr="00FA0D33">
              <w:rPr>
                <w:rFonts w:ascii="Arial" w:hAnsi="Arial" w:cs="Arial"/>
                <w:sz w:val="18"/>
                <w:szCs w:val="18"/>
                <w:lang w:val="es-CO" w:eastAsia="es-CO"/>
              </w:rPr>
              <w:t>X</w:t>
            </w:r>
          </w:p>
        </w:tc>
        <w:tc>
          <w:tcPr>
            <w:tcW w:w="585" w:type="dxa"/>
            <w:tcBorders>
              <w:top w:val="single" w:sz="8" w:space="0" w:color="auto"/>
              <w:left w:val="nil"/>
              <w:bottom w:val="nil"/>
              <w:right w:val="nil"/>
            </w:tcBorders>
            <w:shd w:val="clear" w:color="auto" w:fill="auto"/>
            <w:noWrap/>
            <w:vAlign w:val="center"/>
            <w:hideMark/>
          </w:tcPr>
          <w:p w:rsidR="00457457" w:rsidRPr="00FA0D33" w:rsidRDefault="00457457" w:rsidP="00BC1F2A">
            <w:pPr>
              <w:rPr>
                <w:rFonts w:ascii="Arial" w:hAnsi="Arial" w:cs="Arial"/>
                <w:sz w:val="18"/>
                <w:szCs w:val="18"/>
                <w:lang w:val="es-CO" w:eastAsia="es-CO"/>
              </w:rPr>
            </w:pPr>
            <w:r w:rsidRPr="00FA0D33">
              <w:rPr>
                <w:rFonts w:ascii="Arial" w:hAnsi="Arial" w:cs="Arial"/>
                <w:sz w:val="18"/>
                <w:szCs w:val="18"/>
                <w:lang w:val="es-CO" w:eastAsia="es-CO"/>
              </w:rPr>
              <w:t>X</w:t>
            </w:r>
          </w:p>
        </w:tc>
        <w:tc>
          <w:tcPr>
            <w:tcW w:w="585" w:type="dxa"/>
            <w:tcBorders>
              <w:top w:val="single" w:sz="8" w:space="0" w:color="auto"/>
              <w:left w:val="single" w:sz="8" w:space="0" w:color="auto"/>
              <w:bottom w:val="nil"/>
              <w:right w:val="single" w:sz="8" w:space="0" w:color="auto"/>
            </w:tcBorders>
            <w:shd w:val="clear" w:color="auto" w:fill="auto"/>
            <w:noWrap/>
            <w:vAlign w:val="center"/>
            <w:hideMark/>
          </w:tcPr>
          <w:p w:rsidR="00457457" w:rsidRPr="00FA0D33" w:rsidRDefault="00457457" w:rsidP="00BC1F2A">
            <w:pPr>
              <w:rPr>
                <w:rFonts w:ascii="Arial" w:hAnsi="Arial" w:cs="Arial"/>
                <w:sz w:val="18"/>
                <w:szCs w:val="18"/>
                <w:lang w:val="es-CO" w:eastAsia="es-CO"/>
              </w:rPr>
            </w:pPr>
            <w:r w:rsidRPr="00FA0D33">
              <w:rPr>
                <w:rFonts w:ascii="Arial" w:hAnsi="Arial" w:cs="Arial"/>
                <w:sz w:val="18"/>
                <w:szCs w:val="18"/>
                <w:lang w:val="es-CO" w:eastAsia="es-CO"/>
              </w:rPr>
              <w:t>X</w:t>
            </w:r>
          </w:p>
        </w:tc>
        <w:tc>
          <w:tcPr>
            <w:tcW w:w="585" w:type="dxa"/>
            <w:tcBorders>
              <w:top w:val="single" w:sz="8" w:space="0" w:color="auto"/>
              <w:left w:val="nil"/>
              <w:bottom w:val="nil"/>
              <w:right w:val="nil"/>
            </w:tcBorders>
            <w:shd w:val="clear" w:color="auto" w:fill="auto"/>
            <w:noWrap/>
            <w:vAlign w:val="center"/>
            <w:hideMark/>
          </w:tcPr>
          <w:p w:rsidR="00457457" w:rsidRPr="00FA0D33" w:rsidRDefault="00457457" w:rsidP="00BC1F2A">
            <w:pPr>
              <w:rPr>
                <w:rFonts w:ascii="Arial" w:hAnsi="Arial" w:cs="Arial"/>
                <w:sz w:val="18"/>
                <w:szCs w:val="18"/>
                <w:lang w:val="es-CO" w:eastAsia="es-CO"/>
              </w:rPr>
            </w:pPr>
            <w:r w:rsidRPr="00FA0D33">
              <w:rPr>
                <w:rFonts w:ascii="Arial" w:hAnsi="Arial" w:cs="Arial"/>
                <w:sz w:val="18"/>
                <w:szCs w:val="18"/>
                <w:lang w:val="es-CO" w:eastAsia="es-CO"/>
              </w:rPr>
              <w:t>X</w:t>
            </w:r>
          </w:p>
        </w:tc>
        <w:tc>
          <w:tcPr>
            <w:tcW w:w="585" w:type="dxa"/>
            <w:tcBorders>
              <w:top w:val="single" w:sz="8" w:space="0" w:color="auto"/>
              <w:left w:val="single" w:sz="8" w:space="0" w:color="auto"/>
              <w:bottom w:val="nil"/>
              <w:right w:val="single" w:sz="8" w:space="0" w:color="auto"/>
            </w:tcBorders>
            <w:shd w:val="clear" w:color="auto" w:fill="auto"/>
            <w:noWrap/>
            <w:vAlign w:val="center"/>
            <w:hideMark/>
          </w:tcPr>
          <w:p w:rsidR="00457457" w:rsidRPr="00FA0D33" w:rsidRDefault="00457457" w:rsidP="00BC1F2A">
            <w:pPr>
              <w:rPr>
                <w:rFonts w:ascii="Arial" w:hAnsi="Arial" w:cs="Arial"/>
                <w:sz w:val="18"/>
                <w:szCs w:val="18"/>
                <w:lang w:val="es-CO" w:eastAsia="es-CO"/>
              </w:rPr>
            </w:pPr>
            <w:r w:rsidRPr="00FA0D33">
              <w:rPr>
                <w:rFonts w:ascii="Arial" w:hAnsi="Arial" w:cs="Arial"/>
                <w:sz w:val="18"/>
                <w:szCs w:val="18"/>
                <w:lang w:val="es-CO" w:eastAsia="es-CO"/>
              </w:rPr>
              <w:t>X</w:t>
            </w:r>
          </w:p>
        </w:tc>
      </w:tr>
      <w:tr w:rsidR="004C1BCC" w:rsidRPr="00FA0D33" w:rsidTr="004D7618">
        <w:trPr>
          <w:trHeight w:val="315"/>
        </w:trPr>
        <w:tc>
          <w:tcPr>
            <w:tcW w:w="10101" w:type="dxa"/>
            <w:gridSpan w:val="12"/>
            <w:tcBorders>
              <w:top w:val="single" w:sz="8" w:space="0" w:color="auto"/>
              <w:left w:val="single" w:sz="8" w:space="0" w:color="auto"/>
              <w:bottom w:val="single" w:sz="8" w:space="0" w:color="auto"/>
              <w:right w:val="single" w:sz="8" w:space="0" w:color="000000"/>
            </w:tcBorders>
            <w:shd w:val="clear" w:color="auto" w:fill="auto"/>
            <w:vAlign w:val="center"/>
            <w:hideMark/>
          </w:tcPr>
          <w:p w:rsidR="00457457" w:rsidRPr="00FA0D33" w:rsidRDefault="00457457" w:rsidP="00BC1F2A">
            <w:pPr>
              <w:rPr>
                <w:rFonts w:ascii="Arial" w:hAnsi="Arial" w:cs="Arial"/>
                <w:sz w:val="18"/>
                <w:szCs w:val="18"/>
                <w:lang w:val="es-CO" w:eastAsia="es-CO"/>
              </w:rPr>
            </w:pPr>
            <w:r w:rsidRPr="00FA0D33">
              <w:rPr>
                <w:rFonts w:ascii="Arial" w:hAnsi="Arial" w:cs="Arial"/>
                <w:sz w:val="18"/>
                <w:szCs w:val="18"/>
                <w:lang w:val="es-CO" w:eastAsia="es-CO"/>
              </w:rPr>
              <w:t>Transferencias Documentales</w:t>
            </w:r>
          </w:p>
        </w:tc>
      </w:tr>
      <w:tr w:rsidR="004C1BCC" w:rsidRPr="00FA0D33" w:rsidTr="004D7618">
        <w:trPr>
          <w:trHeight w:val="2565"/>
        </w:trPr>
        <w:tc>
          <w:tcPr>
            <w:tcW w:w="1380" w:type="dxa"/>
            <w:tcBorders>
              <w:top w:val="nil"/>
              <w:left w:val="single" w:sz="8" w:space="0" w:color="auto"/>
              <w:bottom w:val="single" w:sz="8" w:space="0" w:color="auto"/>
              <w:right w:val="nil"/>
            </w:tcBorders>
            <w:shd w:val="clear" w:color="auto" w:fill="auto"/>
            <w:vAlign w:val="center"/>
            <w:hideMark/>
          </w:tcPr>
          <w:p w:rsidR="00457457" w:rsidRPr="00FA0D33" w:rsidRDefault="00457457" w:rsidP="00BC1F2A">
            <w:pPr>
              <w:rPr>
                <w:rFonts w:ascii="Arial" w:hAnsi="Arial" w:cs="Arial"/>
                <w:sz w:val="18"/>
                <w:szCs w:val="18"/>
                <w:lang w:val="es-CO" w:eastAsia="es-CO"/>
              </w:rPr>
            </w:pPr>
            <w:r w:rsidRPr="00FA0D33">
              <w:rPr>
                <w:rFonts w:ascii="Arial" w:hAnsi="Arial" w:cs="Arial"/>
                <w:sz w:val="18"/>
                <w:szCs w:val="18"/>
                <w:lang w:val="es-CO" w:eastAsia="es-CO"/>
              </w:rPr>
              <w:t>Preparación de las Transferencias</w:t>
            </w:r>
          </w:p>
        </w:tc>
        <w:tc>
          <w:tcPr>
            <w:tcW w:w="27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457457" w:rsidRPr="00FA0D33" w:rsidRDefault="00442C82" w:rsidP="00442C82">
            <w:pPr>
              <w:jc w:val="center"/>
              <w:rPr>
                <w:rFonts w:ascii="Arial" w:hAnsi="Arial" w:cs="Arial"/>
                <w:sz w:val="18"/>
                <w:szCs w:val="18"/>
                <w:lang w:val="es-CO" w:eastAsia="es-CO"/>
              </w:rPr>
            </w:pPr>
            <w:r w:rsidRPr="00FA0D33">
              <w:rPr>
                <w:rFonts w:ascii="Arial" w:hAnsi="Arial" w:cs="Arial"/>
                <w:sz w:val="18"/>
                <w:szCs w:val="18"/>
                <w:lang w:val="es-CO" w:eastAsia="es-CO"/>
              </w:rPr>
              <w:t xml:space="preserve">Continuar con el </w:t>
            </w:r>
            <w:r w:rsidR="00457457" w:rsidRPr="00FA0D33">
              <w:rPr>
                <w:rFonts w:ascii="Arial" w:hAnsi="Arial" w:cs="Arial"/>
                <w:sz w:val="18"/>
                <w:szCs w:val="18"/>
                <w:lang w:val="es-CO" w:eastAsia="es-CO"/>
              </w:rPr>
              <w:t>alistamiento de los documentos en los archivos de gestión para realizar las transferencias documentales (retirar material metálico, revisar que los tipos documentales evidencian el desarrollo del proceso, retirar documentos repetidos, foliación, marcación y rotulación de los expedientes).</w:t>
            </w:r>
          </w:p>
        </w:tc>
        <w:tc>
          <w:tcPr>
            <w:tcW w:w="1220" w:type="dxa"/>
            <w:tcBorders>
              <w:top w:val="nil"/>
              <w:left w:val="nil"/>
              <w:bottom w:val="single" w:sz="8" w:space="0" w:color="auto"/>
              <w:right w:val="single" w:sz="8" w:space="0" w:color="auto"/>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X</w:t>
            </w:r>
          </w:p>
        </w:tc>
        <w:tc>
          <w:tcPr>
            <w:tcW w:w="575" w:type="dxa"/>
            <w:tcBorders>
              <w:top w:val="nil"/>
              <w:left w:val="nil"/>
              <w:bottom w:val="single" w:sz="8" w:space="0" w:color="auto"/>
              <w:right w:val="nil"/>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X</w:t>
            </w:r>
          </w:p>
        </w:tc>
        <w:tc>
          <w:tcPr>
            <w:tcW w:w="676" w:type="dxa"/>
            <w:tcBorders>
              <w:top w:val="nil"/>
              <w:left w:val="single" w:sz="8" w:space="0" w:color="auto"/>
              <w:bottom w:val="single" w:sz="8" w:space="0" w:color="auto"/>
              <w:right w:val="single" w:sz="8" w:space="0" w:color="auto"/>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 </w:t>
            </w:r>
          </w:p>
        </w:tc>
        <w:tc>
          <w:tcPr>
            <w:tcW w:w="575" w:type="dxa"/>
            <w:tcBorders>
              <w:top w:val="nil"/>
              <w:left w:val="nil"/>
              <w:bottom w:val="single" w:sz="8" w:space="0" w:color="auto"/>
              <w:right w:val="nil"/>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X</w:t>
            </w:r>
          </w:p>
        </w:tc>
        <w:tc>
          <w:tcPr>
            <w:tcW w:w="575" w:type="dxa"/>
            <w:tcBorders>
              <w:top w:val="nil"/>
              <w:left w:val="single" w:sz="8" w:space="0" w:color="auto"/>
              <w:bottom w:val="single" w:sz="8" w:space="0" w:color="auto"/>
              <w:right w:val="single" w:sz="8" w:space="0" w:color="auto"/>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 </w:t>
            </w:r>
          </w:p>
        </w:tc>
        <w:tc>
          <w:tcPr>
            <w:tcW w:w="585" w:type="dxa"/>
            <w:tcBorders>
              <w:top w:val="nil"/>
              <w:left w:val="nil"/>
              <w:bottom w:val="single" w:sz="8" w:space="0" w:color="auto"/>
              <w:right w:val="nil"/>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X</w:t>
            </w:r>
          </w:p>
        </w:tc>
        <w:tc>
          <w:tcPr>
            <w:tcW w:w="585" w:type="dxa"/>
            <w:tcBorders>
              <w:top w:val="nil"/>
              <w:left w:val="single" w:sz="8" w:space="0" w:color="auto"/>
              <w:bottom w:val="single" w:sz="8" w:space="0" w:color="auto"/>
              <w:right w:val="single" w:sz="8" w:space="0" w:color="auto"/>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 </w:t>
            </w:r>
          </w:p>
        </w:tc>
        <w:tc>
          <w:tcPr>
            <w:tcW w:w="585" w:type="dxa"/>
            <w:tcBorders>
              <w:top w:val="nil"/>
              <w:left w:val="nil"/>
              <w:bottom w:val="single" w:sz="8" w:space="0" w:color="auto"/>
              <w:right w:val="nil"/>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X</w:t>
            </w:r>
          </w:p>
        </w:tc>
        <w:tc>
          <w:tcPr>
            <w:tcW w:w="585" w:type="dxa"/>
            <w:tcBorders>
              <w:top w:val="nil"/>
              <w:left w:val="single" w:sz="8" w:space="0" w:color="auto"/>
              <w:bottom w:val="single" w:sz="8" w:space="0" w:color="auto"/>
              <w:right w:val="single" w:sz="8" w:space="0" w:color="auto"/>
            </w:tcBorders>
            <w:shd w:val="clear" w:color="auto" w:fill="auto"/>
            <w:noWrap/>
            <w:vAlign w:val="center"/>
            <w:hideMark/>
          </w:tcPr>
          <w:p w:rsidR="00457457" w:rsidRPr="00FA0D33" w:rsidRDefault="00457457" w:rsidP="00BC1F2A">
            <w:pPr>
              <w:jc w:val="center"/>
              <w:rPr>
                <w:rFonts w:ascii="Arial" w:hAnsi="Arial" w:cs="Arial"/>
                <w:sz w:val="18"/>
                <w:szCs w:val="18"/>
                <w:lang w:val="es-CO" w:eastAsia="es-CO"/>
              </w:rPr>
            </w:pPr>
            <w:r w:rsidRPr="00FA0D33">
              <w:rPr>
                <w:rFonts w:ascii="Arial" w:hAnsi="Arial" w:cs="Arial"/>
                <w:sz w:val="18"/>
                <w:szCs w:val="18"/>
                <w:lang w:val="es-CO" w:eastAsia="es-CO"/>
              </w:rPr>
              <w:t> </w:t>
            </w:r>
          </w:p>
        </w:tc>
      </w:tr>
    </w:tbl>
    <w:p w:rsidR="00EF0415" w:rsidRDefault="00EF0415" w:rsidP="005D618C">
      <w:pPr>
        <w:autoSpaceDE w:val="0"/>
        <w:autoSpaceDN w:val="0"/>
        <w:adjustRightInd w:val="0"/>
        <w:spacing w:after="30" w:line="360" w:lineRule="auto"/>
        <w:jc w:val="both"/>
        <w:rPr>
          <w:rFonts w:ascii="Arial" w:hAnsi="Arial" w:cs="Arial"/>
          <w:sz w:val="22"/>
          <w:szCs w:val="22"/>
        </w:rPr>
      </w:pPr>
    </w:p>
    <w:p w:rsidR="00AF7699" w:rsidRDefault="00AF7699" w:rsidP="005D618C">
      <w:pPr>
        <w:autoSpaceDE w:val="0"/>
        <w:autoSpaceDN w:val="0"/>
        <w:adjustRightInd w:val="0"/>
        <w:spacing w:after="30" w:line="360" w:lineRule="auto"/>
        <w:jc w:val="both"/>
        <w:rPr>
          <w:rFonts w:ascii="Arial" w:hAnsi="Arial" w:cs="Arial"/>
          <w:sz w:val="22"/>
          <w:szCs w:val="22"/>
        </w:rPr>
      </w:pPr>
    </w:p>
    <w:p w:rsidR="00AF7699" w:rsidRDefault="00AF7699" w:rsidP="005D618C">
      <w:pPr>
        <w:autoSpaceDE w:val="0"/>
        <w:autoSpaceDN w:val="0"/>
        <w:adjustRightInd w:val="0"/>
        <w:spacing w:after="30" w:line="360" w:lineRule="auto"/>
        <w:jc w:val="both"/>
        <w:rPr>
          <w:rFonts w:ascii="Arial" w:hAnsi="Arial" w:cs="Arial"/>
          <w:sz w:val="22"/>
          <w:szCs w:val="22"/>
        </w:rPr>
      </w:pPr>
    </w:p>
    <w:p w:rsidR="00AF7699" w:rsidRPr="00FA0D33" w:rsidRDefault="00AF7699" w:rsidP="005D618C">
      <w:pPr>
        <w:autoSpaceDE w:val="0"/>
        <w:autoSpaceDN w:val="0"/>
        <w:adjustRightInd w:val="0"/>
        <w:spacing w:after="30" w:line="360" w:lineRule="auto"/>
        <w:jc w:val="both"/>
        <w:rPr>
          <w:rFonts w:ascii="Arial" w:hAnsi="Arial" w:cs="Arial"/>
          <w:sz w:val="22"/>
          <w:szCs w:val="22"/>
        </w:rPr>
      </w:pPr>
    </w:p>
    <w:p w:rsidR="005D618C" w:rsidRPr="00204043" w:rsidRDefault="003638F9" w:rsidP="005D618C">
      <w:pPr>
        <w:autoSpaceDE w:val="0"/>
        <w:autoSpaceDN w:val="0"/>
        <w:adjustRightInd w:val="0"/>
        <w:spacing w:after="30" w:line="360" w:lineRule="auto"/>
        <w:jc w:val="both"/>
        <w:rPr>
          <w:rFonts w:ascii="Arial" w:hAnsi="Arial" w:cs="Arial"/>
          <w:b/>
          <w:sz w:val="22"/>
          <w:szCs w:val="22"/>
        </w:rPr>
      </w:pPr>
      <w:r w:rsidRPr="00204043">
        <w:rPr>
          <w:rFonts w:ascii="Arial" w:hAnsi="Arial" w:cs="Arial"/>
          <w:b/>
          <w:sz w:val="22"/>
          <w:szCs w:val="22"/>
        </w:rPr>
        <w:t xml:space="preserve">2. </w:t>
      </w:r>
      <w:r w:rsidR="005D618C" w:rsidRPr="00204043">
        <w:rPr>
          <w:rFonts w:ascii="Arial" w:hAnsi="Arial" w:cs="Arial"/>
          <w:b/>
          <w:sz w:val="22"/>
          <w:szCs w:val="22"/>
        </w:rPr>
        <w:t>S</w:t>
      </w:r>
      <w:r w:rsidRPr="00204043">
        <w:rPr>
          <w:rFonts w:ascii="Arial" w:hAnsi="Arial" w:cs="Arial"/>
          <w:b/>
          <w:sz w:val="22"/>
          <w:szCs w:val="22"/>
        </w:rPr>
        <w:t>eguimiento, Control y Mejora</w:t>
      </w:r>
    </w:p>
    <w:tbl>
      <w:tblPr>
        <w:tblW w:w="10040" w:type="dxa"/>
        <w:tblInd w:w="55" w:type="dxa"/>
        <w:tblCellMar>
          <w:left w:w="70" w:type="dxa"/>
          <w:right w:w="70" w:type="dxa"/>
        </w:tblCellMar>
        <w:tblLook w:val="04A0" w:firstRow="1" w:lastRow="0" w:firstColumn="1" w:lastColumn="0" w:noHBand="0" w:noVBand="1"/>
      </w:tblPr>
      <w:tblGrid>
        <w:gridCol w:w="1180"/>
        <w:gridCol w:w="3240"/>
        <w:gridCol w:w="2140"/>
        <w:gridCol w:w="1020"/>
        <w:gridCol w:w="961"/>
        <w:gridCol w:w="1540"/>
      </w:tblGrid>
      <w:tr w:rsidR="004064A1" w:rsidRPr="004064A1" w:rsidTr="004064A1">
        <w:trPr>
          <w:trHeight w:val="735"/>
          <w:tblHeader/>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64A1" w:rsidRPr="004064A1" w:rsidRDefault="004064A1" w:rsidP="004064A1">
            <w:pPr>
              <w:jc w:val="center"/>
              <w:rPr>
                <w:rFonts w:ascii="Arial" w:hAnsi="Arial" w:cs="Arial"/>
                <w:b/>
                <w:bCs/>
                <w:color w:val="000000"/>
                <w:sz w:val="18"/>
                <w:szCs w:val="18"/>
                <w:lang w:val="es-CO" w:eastAsia="es-CO"/>
              </w:rPr>
            </w:pPr>
            <w:r w:rsidRPr="004064A1">
              <w:rPr>
                <w:rFonts w:ascii="Arial" w:hAnsi="Arial" w:cs="Arial"/>
                <w:b/>
                <w:bCs/>
                <w:color w:val="000000"/>
                <w:sz w:val="18"/>
                <w:szCs w:val="18"/>
                <w:lang w:val="es-CO" w:eastAsia="es-CO"/>
              </w:rPr>
              <w:t>No. Orden</w:t>
            </w:r>
          </w:p>
        </w:tc>
        <w:tc>
          <w:tcPr>
            <w:tcW w:w="3240" w:type="dxa"/>
            <w:tcBorders>
              <w:top w:val="single" w:sz="4" w:space="0" w:color="auto"/>
              <w:left w:val="nil"/>
              <w:bottom w:val="single" w:sz="4" w:space="0" w:color="auto"/>
              <w:right w:val="single" w:sz="4" w:space="0" w:color="auto"/>
            </w:tcBorders>
            <w:shd w:val="clear" w:color="auto" w:fill="auto"/>
            <w:noWrap/>
            <w:vAlign w:val="bottom"/>
            <w:hideMark/>
          </w:tcPr>
          <w:p w:rsidR="004064A1" w:rsidRPr="004064A1" w:rsidRDefault="004064A1" w:rsidP="004064A1">
            <w:pPr>
              <w:jc w:val="center"/>
              <w:rPr>
                <w:rFonts w:ascii="Arial" w:hAnsi="Arial" w:cs="Arial"/>
                <w:b/>
                <w:bCs/>
                <w:color w:val="000000"/>
                <w:sz w:val="18"/>
                <w:szCs w:val="18"/>
                <w:lang w:val="es-CO" w:eastAsia="es-CO"/>
              </w:rPr>
            </w:pPr>
            <w:r w:rsidRPr="004064A1">
              <w:rPr>
                <w:rFonts w:ascii="Arial" w:hAnsi="Arial" w:cs="Arial"/>
                <w:b/>
                <w:bCs/>
                <w:color w:val="000000"/>
                <w:sz w:val="18"/>
                <w:szCs w:val="18"/>
                <w:lang w:val="es-CO" w:eastAsia="es-CO"/>
              </w:rPr>
              <w:t>Plan de Proyecto</w:t>
            </w:r>
          </w:p>
        </w:tc>
        <w:tc>
          <w:tcPr>
            <w:tcW w:w="2140" w:type="dxa"/>
            <w:tcBorders>
              <w:top w:val="single" w:sz="4" w:space="0" w:color="auto"/>
              <w:left w:val="nil"/>
              <w:bottom w:val="single" w:sz="4" w:space="0" w:color="auto"/>
              <w:right w:val="single" w:sz="4" w:space="0" w:color="auto"/>
            </w:tcBorders>
            <w:shd w:val="clear" w:color="auto" w:fill="auto"/>
            <w:noWrap/>
            <w:vAlign w:val="bottom"/>
            <w:hideMark/>
          </w:tcPr>
          <w:p w:rsidR="004064A1" w:rsidRPr="004064A1" w:rsidRDefault="004064A1" w:rsidP="004064A1">
            <w:pPr>
              <w:jc w:val="center"/>
              <w:rPr>
                <w:rFonts w:ascii="Arial" w:hAnsi="Arial" w:cs="Arial"/>
                <w:b/>
                <w:bCs/>
                <w:color w:val="000000"/>
                <w:sz w:val="18"/>
                <w:szCs w:val="18"/>
                <w:lang w:val="es-CO" w:eastAsia="es-CO"/>
              </w:rPr>
            </w:pPr>
            <w:r w:rsidRPr="004064A1">
              <w:rPr>
                <w:rFonts w:ascii="Arial" w:hAnsi="Arial" w:cs="Arial"/>
                <w:b/>
                <w:bCs/>
                <w:color w:val="000000"/>
                <w:sz w:val="18"/>
                <w:szCs w:val="18"/>
                <w:lang w:val="es-CO" w:eastAsia="es-CO"/>
              </w:rPr>
              <w:t>Indicadores</w:t>
            </w:r>
          </w:p>
        </w:tc>
        <w:tc>
          <w:tcPr>
            <w:tcW w:w="1020" w:type="dxa"/>
            <w:tcBorders>
              <w:top w:val="single" w:sz="4" w:space="0" w:color="auto"/>
              <w:left w:val="nil"/>
              <w:bottom w:val="single" w:sz="4" w:space="0" w:color="auto"/>
              <w:right w:val="single" w:sz="4" w:space="0" w:color="auto"/>
            </w:tcBorders>
            <w:shd w:val="clear" w:color="auto" w:fill="auto"/>
            <w:vAlign w:val="bottom"/>
            <w:hideMark/>
          </w:tcPr>
          <w:p w:rsidR="004064A1" w:rsidRPr="004064A1" w:rsidRDefault="004064A1" w:rsidP="004064A1">
            <w:pPr>
              <w:jc w:val="center"/>
              <w:rPr>
                <w:rFonts w:ascii="Arial" w:hAnsi="Arial" w:cs="Arial"/>
                <w:b/>
                <w:bCs/>
                <w:color w:val="000000"/>
                <w:sz w:val="18"/>
                <w:szCs w:val="18"/>
                <w:lang w:val="es-CO" w:eastAsia="es-CO"/>
              </w:rPr>
            </w:pPr>
            <w:r w:rsidRPr="004064A1">
              <w:rPr>
                <w:rFonts w:ascii="Arial" w:hAnsi="Arial" w:cs="Arial"/>
                <w:b/>
                <w:bCs/>
                <w:color w:val="000000"/>
                <w:sz w:val="18"/>
                <w:szCs w:val="18"/>
                <w:lang w:val="es-CO" w:eastAsia="es-CO"/>
              </w:rPr>
              <w:t>Meta Bimestral</w:t>
            </w:r>
          </w:p>
        </w:tc>
        <w:tc>
          <w:tcPr>
            <w:tcW w:w="920" w:type="dxa"/>
            <w:tcBorders>
              <w:top w:val="single" w:sz="4" w:space="0" w:color="auto"/>
              <w:left w:val="nil"/>
              <w:bottom w:val="single" w:sz="4" w:space="0" w:color="auto"/>
              <w:right w:val="single" w:sz="4" w:space="0" w:color="auto"/>
            </w:tcBorders>
            <w:shd w:val="clear" w:color="auto" w:fill="auto"/>
            <w:vAlign w:val="bottom"/>
            <w:hideMark/>
          </w:tcPr>
          <w:p w:rsidR="004064A1" w:rsidRPr="004064A1" w:rsidRDefault="004064A1" w:rsidP="004064A1">
            <w:pPr>
              <w:rPr>
                <w:rFonts w:ascii="Arial" w:hAnsi="Arial" w:cs="Arial"/>
                <w:b/>
                <w:bCs/>
                <w:color w:val="000000"/>
                <w:sz w:val="18"/>
                <w:szCs w:val="18"/>
                <w:lang w:val="es-CO" w:eastAsia="es-CO"/>
              </w:rPr>
            </w:pPr>
            <w:r w:rsidRPr="004064A1">
              <w:rPr>
                <w:rFonts w:ascii="Arial" w:hAnsi="Arial" w:cs="Arial"/>
                <w:b/>
                <w:bCs/>
                <w:color w:val="000000"/>
                <w:sz w:val="18"/>
                <w:szCs w:val="18"/>
                <w:lang w:val="es-CO" w:eastAsia="es-CO"/>
              </w:rPr>
              <w:t>Medición Bimestral</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4064A1" w:rsidRPr="004064A1" w:rsidRDefault="004064A1" w:rsidP="004064A1">
            <w:pPr>
              <w:jc w:val="center"/>
              <w:rPr>
                <w:rFonts w:ascii="Arial" w:hAnsi="Arial" w:cs="Arial"/>
                <w:b/>
                <w:bCs/>
                <w:color w:val="000000"/>
                <w:sz w:val="18"/>
                <w:szCs w:val="18"/>
                <w:lang w:val="es-CO" w:eastAsia="es-CO"/>
              </w:rPr>
            </w:pPr>
            <w:r w:rsidRPr="004064A1">
              <w:rPr>
                <w:rFonts w:ascii="Arial" w:hAnsi="Arial" w:cs="Arial"/>
                <w:b/>
                <w:bCs/>
                <w:color w:val="000000"/>
                <w:sz w:val="18"/>
                <w:szCs w:val="18"/>
                <w:lang w:val="es-CO" w:eastAsia="es-CO"/>
              </w:rPr>
              <w:t>Observaciones</w:t>
            </w:r>
          </w:p>
        </w:tc>
      </w:tr>
      <w:tr w:rsidR="004064A1" w:rsidRPr="004064A1" w:rsidTr="004064A1">
        <w:trPr>
          <w:trHeight w:val="49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064A1" w:rsidRPr="004064A1" w:rsidRDefault="004064A1" w:rsidP="004064A1">
            <w:pPr>
              <w:jc w:val="center"/>
              <w:rPr>
                <w:rFonts w:ascii="Arial" w:hAnsi="Arial" w:cs="Arial"/>
                <w:color w:val="000000"/>
                <w:sz w:val="18"/>
                <w:szCs w:val="18"/>
                <w:lang w:val="es-CO" w:eastAsia="es-CO"/>
              </w:rPr>
            </w:pPr>
            <w:r w:rsidRPr="004064A1">
              <w:rPr>
                <w:rFonts w:ascii="Arial" w:hAnsi="Arial" w:cs="Arial"/>
                <w:color w:val="000000"/>
                <w:sz w:val="18"/>
                <w:szCs w:val="18"/>
                <w:lang w:val="es-CO" w:eastAsia="es-CO"/>
              </w:rPr>
              <w:lastRenderedPageBreak/>
              <w:t>1</w:t>
            </w:r>
          </w:p>
        </w:tc>
        <w:tc>
          <w:tcPr>
            <w:tcW w:w="3240" w:type="dxa"/>
            <w:tcBorders>
              <w:top w:val="nil"/>
              <w:left w:val="nil"/>
              <w:bottom w:val="single" w:sz="4" w:space="0" w:color="auto"/>
              <w:right w:val="single" w:sz="4" w:space="0" w:color="auto"/>
            </w:tcBorders>
            <w:shd w:val="clear" w:color="auto" w:fill="auto"/>
            <w:vAlign w:val="bottom"/>
            <w:hideMark/>
          </w:tcPr>
          <w:p w:rsidR="004064A1" w:rsidRPr="004064A1" w:rsidRDefault="004064A1" w:rsidP="004064A1">
            <w:pPr>
              <w:rPr>
                <w:rFonts w:ascii="Arial" w:hAnsi="Arial" w:cs="Arial"/>
                <w:color w:val="000000"/>
                <w:sz w:val="18"/>
                <w:szCs w:val="18"/>
                <w:lang w:val="es-CO" w:eastAsia="es-CO"/>
              </w:rPr>
            </w:pPr>
            <w:r w:rsidRPr="004064A1">
              <w:rPr>
                <w:rFonts w:ascii="Arial" w:hAnsi="Arial" w:cs="Arial"/>
                <w:color w:val="000000"/>
                <w:sz w:val="18"/>
                <w:szCs w:val="18"/>
                <w:lang w:val="es-CO" w:eastAsia="es-CO"/>
              </w:rPr>
              <w:t>Verificar el cumplimiento del Plan Institucional de Archivos-PINAR</w:t>
            </w:r>
          </w:p>
        </w:tc>
        <w:tc>
          <w:tcPr>
            <w:tcW w:w="2140" w:type="dxa"/>
            <w:tcBorders>
              <w:top w:val="nil"/>
              <w:left w:val="nil"/>
              <w:bottom w:val="single" w:sz="4" w:space="0" w:color="auto"/>
              <w:right w:val="single" w:sz="4" w:space="0" w:color="auto"/>
            </w:tcBorders>
            <w:shd w:val="clear" w:color="auto" w:fill="auto"/>
            <w:noWrap/>
            <w:vAlign w:val="center"/>
            <w:hideMark/>
          </w:tcPr>
          <w:p w:rsidR="004064A1" w:rsidRPr="004064A1" w:rsidRDefault="004064A1" w:rsidP="004064A1">
            <w:pPr>
              <w:rPr>
                <w:rFonts w:ascii="Arial" w:hAnsi="Arial" w:cs="Arial"/>
                <w:color w:val="000000"/>
                <w:sz w:val="18"/>
                <w:szCs w:val="18"/>
                <w:lang w:val="es-CO" w:eastAsia="es-CO"/>
              </w:rPr>
            </w:pPr>
            <w:r w:rsidRPr="004064A1">
              <w:rPr>
                <w:rFonts w:ascii="Arial" w:hAnsi="Arial" w:cs="Arial"/>
                <w:color w:val="000000"/>
                <w:sz w:val="18"/>
                <w:szCs w:val="18"/>
                <w:lang w:val="es-CO" w:eastAsia="es-CO"/>
              </w:rPr>
              <w:t>Planes alcanzados</w:t>
            </w:r>
          </w:p>
        </w:tc>
        <w:tc>
          <w:tcPr>
            <w:tcW w:w="1020" w:type="dxa"/>
            <w:tcBorders>
              <w:top w:val="nil"/>
              <w:left w:val="nil"/>
              <w:bottom w:val="single" w:sz="4" w:space="0" w:color="auto"/>
              <w:right w:val="single" w:sz="4" w:space="0" w:color="auto"/>
            </w:tcBorders>
            <w:shd w:val="clear" w:color="auto" w:fill="auto"/>
            <w:noWrap/>
            <w:vAlign w:val="bottom"/>
            <w:hideMark/>
          </w:tcPr>
          <w:p w:rsidR="004064A1" w:rsidRPr="004064A1" w:rsidRDefault="004064A1" w:rsidP="004064A1">
            <w:pPr>
              <w:rPr>
                <w:rFonts w:ascii="Arial" w:hAnsi="Arial" w:cs="Arial"/>
                <w:color w:val="000000"/>
                <w:sz w:val="18"/>
                <w:szCs w:val="18"/>
                <w:lang w:val="es-CO" w:eastAsia="es-CO"/>
              </w:rPr>
            </w:pPr>
            <w:r w:rsidRPr="004064A1">
              <w:rPr>
                <w:rFonts w:ascii="Arial" w:hAnsi="Arial" w:cs="Arial"/>
                <w:color w:val="000000"/>
                <w:sz w:val="18"/>
                <w:szCs w:val="18"/>
                <w:lang w:val="es-CO" w:eastAsia="es-CO"/>
              </w:rPr>
              <w:t> </w:t>
            </w:r>
          </w:p>
        </w:tc>
        <w:tc>
          <w:tcPr>
            <w:tcW w:w="920" w:type="dxa"/>
            <w:tcBorders>
              <w:top w:val="nil"/>
              <w:left w:val="nil"/>
              <w:bottom w:val="single" w:sz="4" w:space="0" w:color="auto"/>
              <w:right w:val="single" w:sz="4" w:space="0" w:color="auto"/>
            </w:tcBorders>
            <w:shd w:val="clear" w:color="auto" w:fill="auto"/>
            <w:noWrap/>
            <w:vAlign w:val="bottom"/>
            <w:hideMark/>
          </w:tcPr>
          <w:p w:rsidR="004064A1" w:rsidRPr="004064A1" w:rsidRDefault="004064A1" w:rsidP="004064A1">
            <w:pPr>
              <w:rPr>
                <w:rFonts w:ascii="Arial" w:hAnsi="Arial" w:cs="Arial"/>
                <w:color w:val="000000"/>
                <w:sz w:val="18"/>
                <w:szCs w:val="18"/>
                <w:lang w:val="es-CO" w:eastAsia="es-CO"/>
              </w:rPr>
            </w:pPr>
            <w:r w:rsidRPr="004064A1">
              <w:rPr>
                <w:rFonts w:ascii="Arial" w:hAnsi="Arial" w:cs="Arial"/>
                <w:color w:val="000000"/>
                <w:sz w:val="18"/>
                <w:szCs w:val="18"/>
                <w:lang w:val="es-CO" w:eastAsia="es-CO"/>
              </w:rPr>
              <w:t> </w:t>
            </w:r>
          </w:p>
        </w:tc>
        <w:tc>
          <w:tcPr>
            <w:tcW w:w="1540" w:type="dxa"/>
            <w:tcBorders>
              <w:top w:val="nil"/>
              <w:left w:val="nil"/>
              <w:bottom w:val="single" w:sz="4" w:space="0" w:color="auto"/>
              <w:right w:val="single" w:sz="4" w:space="0" w:color="auto"/>
            </w:tcBorders>
            <w:shd w:val="clear" w:color="auto" w:fill="auto"/>
            <w:noWrap/>
            <w:vAlign w:val="bottom"/>
            <w:hideMark/>
          </w:tcPr>
          <w:p w:rsidR="004064A1" w:rsidRPr="004064A1" w:rsidRDefault="004064A1" w:rsidP="004064A1">
            <w:pPr>
              <w:rPr>
                <w:rFonts w:ascii="Arial" w:hAnsi="Arial" w:cs="Arial"/>
                <w:color w:val="000000"/>
                <w:sz w:val="18"/>
                <w:szCs w:val="18"/>
                <w:lang w:val="es-CO" w:eastAsia="es-CO"/>
              </w:rPr>
            </w:pPr>
            <w:r w:rsidRPr="004064A1">
              <w:rPr>
                <w:rFonts w:ascii="Arial" w:hAnsi="Arial" w:cs="Arial"/>
                <w:color w:val="000000"/>
                <w:sz w:val="18"/>
                <w:szCs w:val="18"/>
                <w:lang w:val="es-CO" w:eastAsia="es-CO"/>
              </w:rPr>
              <w:t> </w:t>
            </w:r>
          </w:p>
        </w:tc>
      </w:tr>
      <w:tr w:rsidR="004064A1" w:rsidRPr="004064A1" w:rsidTr="004064A1">
        <w:trPr>
          <w:trHeight w:val="48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064A1" w:rsidRPr="004064A1" w:rsidRDefault="004064A1" w:rsidP="004064A1">
            <w:pPr>
              <w:jc w:val="center"/>
              <w:rPr>
                <w:rFonts w:ascii="Arial" w:hAnsi="Arial" w:cs="Arial"/>
                <w:color w:val="000000"/>
                <w:sz w:val="18"/>
                <w:szCs w:val="18"/>
                <w:lang w:val="es-CO" w:eastAsia="es-CO"/>
              </w:rPr>
            </w:pPr>
            <w:r w:rsidRPr="004064A1">
              <w:rPr>
                <w:rFonts w:ascii="Arial" w:hAnsi="Arial" w:cs="Arial"/>
                <w:color w:val="000000"/>
                <w:sz w:val="18"/>
                <w:szCs w:val="18"/>
                <w:lang w:val="es-CO" w:eastAsia="es-CO"/>
              </w:rPr>
              <w:t>2</w:t>
            </w:r>
          </w:p>
        </w:tc>
        <w:tc>
          <w:tcPr>
            <w:tcW w:w="3240" w:type="dxa"/>
            <w:tcBorders>
              <w:top w:val="nil"/>
              <w:left w:val="nil"/>
              <w:bottom w:val="single" w:sz="4" w:space="0" w:color="auto"/>
              <w:right w:val="single" w:sz="4" w:space="0" w:color="auto"/>
            </w:tcBorders>
            <w:shd w:val="clear" w:color="auto" w:fill="auto"/>
            <w:vAlign w:val="center"/>
            <w:hideMark/>
          </w:tcPr>
          <w:p w:rsidR="004064A1" w:rsidRPr="004064A1" w:rsidRDefault="004064A1" w:rsidP="004064A1">
            <w:pPr>
              <w:rPr>
                <w:rFonts w:ascii="Arial" w:hAnsi="Arial" w:cs="Arial"/>
                <w:color w:val="000000"/>
                <w:sz w:val="18"/>
                <w:szCs w:val="18"/>
                <w:lang w:val="es-CO" w:eastAsia="es-CO"/>
              </w:rPr>
            </w:pPr>
            <w:r w:rsidRPr="004064A1">
              <w:rPr>
                <w:rFonts w:ascii="Arial" w:hAnsi="Arial" w:cs="Arial"/>
                <w:color w:val="000000"/>
                <w:sz w:val="18"/>
                <w:szCs w:val="18"/>
                <w:lang w:val="es-CO" w:eastAsia="es-CO"/>
              </w:rPr>
              <w:t>Monitorear el Cumplimiento del PGD</w:t>
            </w:r>
          </w:p>
        </w:tc>
        <w:tc>
          <w:tcPr>
            <w:tcW w:w="2140" w:type="dxa"/>
            <w:tcBorders>
              <w:top w:val="nil"/>
              <w:left w:val="nil"/>
              <w:bottom w:val="single" w:sz="4" w:space="0" w:color="auto"/>
              <w:right w:val="single" w:sz="4" w:space="0" w:color="auto"/>
            </w:tcBorders>
            <w:shd w:val="clear" w:color="auto" w:fill="auto"/>
            <w:vAlign w:val="center"/>
            <w:hideMark/>
          </w:tcPr>
          <w:p w:rsidR="004064A1" w:rsidRPr="004064A1" w:rsidRDefault="004064A1" w:rsidP="004064A1">
            <w:pPr>
              <w:rPr>
                <w:rFonts w:ascii="Arial" w:hAnsi="Arial" w:cs="Arial"/>
                <w:color w:val="000000"/>
                <w:sz w:val="18"/>
                <w:szCs w:val="18"/>
                <w:lang w:val="es-CO" w:eastAsia="es-CO"/>
              </w:rPr>
            </w:pPr>
            <w:r w:rsidRPr="004064A1">
              <w:rPr>
                <w:rFonts w:ascii="Arial" w:hAnsi="Arial" w:cs="Arial"/>
                <w:color w:val="000000"/>
                <w:sz w:val="18"/>
                <w:szCs w:val="18"/>
                <w:lang w:val="es-CO" w:eastAsia="es-CO"/>
              </w:rPr>
              <w:t>Procesos del PGD alcanzados</w:t>
            </w:r>
          </w:p>
        </w:tc>
        <w:tc>
          <w:tcPr>
            <w:tcW w:w="1020" w:type="dxa"/>
            <w:tcBorders>
              <w:top w:val="nil"/>
              <w:left w:val="nil"/>
              <w:bottom w:val="single" w:sz="4" w:space="0" w:color="auto"/>
              <w:right w:val="single" w:sz="4" w:space="0" w:color="auto"/>
            </w:tcBorders>
            <w:shd w:val="clear" w:color="auto" w:fill="auto"/>
            <w:noWrap/>
            <w:vAlign w:val="bottom"/>
            <w:hideMark/>
          </w:tcPr>
          <w:p w:rsidR="004064A1" w:rsidRPr="004064A1" w:rsidRDefault="004064A1" w:rsidP="004064A1">
            <w:pPr>
              <w:rPr>
                <w:rFonts w:ascii="Arial" w:hAnsi="Arial" w:cs="Arial"/>
                <w:color w:val="000000"/>
                <w:sz w:val="18"/>
                <w:szCs w:val="18"/>
                <w:lang w:val="es-CO" w:eastAsia="es-CO"/>
              </w:rPr>
            </w:pPr>
            <w:r w:rsidRPr="004064A1">
              <w:rPr>
                <w:rFonts w:ascii="Arial" w:hAnsi="Arial" w:cs="Arial"/>
                <w:color w:val="000000"/>
                <w:sz w:val="18"/>
                <w:szCs w:val="18"/>
                <w:lang w:val="es-CO" w:eastAsia="es-CO"/>
              </w:rPr>
              <w:t> </w:t>
            </w:r>
          </w:p>
        </w:tc>
        <w:tc>
          <w:tcPr>
            <w:tcW w:w="920" w:type="dxa"/>
            <w:tcBorders>
              <w:top w:val="nil"/>
              <w:left w:val="nil"/>
              <w:bottom w:val="single" w:sz="4" w:space="0" w:color="auto"/>
              <w:right w:val="single" w:sz="4" w:space="0" w:color="auto"/>
            </w:tcBorders>
            <w:shd w:val="clear" w:color="auto" w:fill="auto"/>
            <w:noWrap/>
            <w:vAlign w:val="bottom"/>
            <w:hideMark/>
          </w:tcPr>
          <w:p w:rsidR="004064A1" w:rsidRPr="004064A1" w:rsidRDefault="004064A1" w:rsidP="004064A1">
            <w:pPr>
              <w:rPr>
                <w:rFonts w:ascii="Arial" w:hAnsi="Arial" w:cs="Arial"/>
                <w:color w:val="000000"/>
                <w:sz w:val="18"/>
                <w:szCs w:val="18"/>
                <w:lang w:val="es-CO" w:eastAsia="es-CO"/>
              </w:rPr>
            </w:pPr>
            <w:r w:rsidRPr="004064A1">
              <w:rPr>
                <w:rFonts w:ascii="Arial" w:hAnsi="Arial" w:cs="Arial"/>
                <w:color w:val="000000"/>
                <w:sz w:val="18"/>
                <w:szCs w:val="18"/>
                <w:lang w:val="es-CO" w:eastAsia="es-CO"/>
              </w:rPr>
              <w:t> </w:t>
            </w:r>
          </w:p>
        </w:tc>
        <w:tc>
          <w:tcPr>
            <w:tcW w:w="1540" w:type="dxa"/>
            <w:tcBorders>
              <w:top w:val="nil"/>
              <w:left w:val="nil"/>
              <w:bottom w:val="single" w:sz="4" w:space="0" w:color="auto"/>
              <w:right w:val="single" w:sz="4" w:space="0" w:color="auto"/>
            </w:tcBorders>
            <w:shd w:val="clear" w:color="auto" w:fill="auto"/>
            <w:noWrap/>
            <w:vAlign w:val="bottom"/>
            <w:hideMark/>
          </w:tcPr>
          <w:p w:rsidR="004064A1" w:rsidRPr="004064A1" w:rsidRDefault="004064A1" w:rsidP="004064A1">
            <w:pPr>
              <w:rPr>
                <w:rFonts w:ascii="Arial" w:hAnsi="Arial" w:cs="Arial"/>
                <w:color w:val="000000"/>
                <w:sz w:val="18"/>
                <w:szCs w:val="18"/>
                <w:lang w:val="es-CO" w:eastAsia="es-CO"/>
              </w:rPr>
            </w:pPr>
            <w:r w:rsidRPr="004064A1">
              <w:rPr>
                <w:rFonts w:ascii="Arial" w:hAnsi="Arial" w:cs="Arial"/>
                <w:color w:val="000000"/>
                <w:sz w:val="18"/>
                <w:szCs w:val="18"/>
                <w:lang w:val="es-CO" w:eastAsia="es-CO"/>
              </w:rPr>
              <w:t> </w:t>
            </w:r>
          </w:p>
        </w:tc>
      </w:tr>
      <w:tr w:rsidR="004064A1" w:rsidRPr="004064A1" w:rsidTr="003408A7">
        <w:trPr>
          <w:trHeight w:val="52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064A1" w:rsidRPr="004064A1" w:rsidRDefault="004064A1" w:rsidP="004064A1">
            <w:pPr>
              <w:jc w:val="center"/>
              <w:rPr>
                <w:rFonts w:ascii="Arial" w:hAnsi="Arial" w:cs="Arial"/>
                <w:color w:val="000000"/>
                <w:sz w:val="18"/>
                <w:szCs w:val="18"/>
                <w:lang w:val="es-CO" w:eastAsia="es-CO"/>
              </w:rPr>
            </w:pPr>
            <w:r w:rsidRPr="004064A1">
              <w:rPr>
                <w:rFonts w:ascii="Arial" w:hAnsi="Arial" w:cs="Arial"/>
                <w:color w:val="000000"/>
                <w:sz w:val="18"/>
                <w:szCs w:val="18"/>
                <w:lang w:val="es-CO" w:eastAsia="es-CO"/>
              </w:rPr>
              <w:t>3</w:t>
            </w:r>
          </w:p>
        </w:tc>
        <w:tc>
          <w:tcPr>
            <w:tcW w:w="3240" w:type="dxa"/>
            <w:tcBorders>
              <w:top w:val="nil"/>
              <w:left w:val="nil"/>
              <w:bottom w:val="single" w:sz="4" w:space="0" w:color="auto"/>
              <w:right w:val="single" w:sz="4" w:space="0" w:color="auto"/>
            </w:tcBorders>
            <w:shd w:val="clear" w:color="auto" w:fill="auto"/>
            <w:vAlign w:val="center"/>
            <w:hideMark/>
          </w:tcPr>
          <w:p w:rsidR="004064A1" w:rsidRPr="004064A1" w:rsidRDefault="004064A1" w:rsidP="004064A1">
            <w:pPr>
              <w:rPr>
                <w:rFonts w:ascii="Arial" w:hAnsi="Arial" w:cs="Arial"/>
                <w:color w:val="000000"/>
                <w:sz w:val="18"/>
                <w:szCs w:val="18"/>
                <w:lang w:val="es-CO" w:eastAsia="es-CO"/>
              </w:rPr>
            </w:pPr>
            <w:r w:rsidRPr="004064A1">
              <w:rPr>
                <w:rFonts w:ascii="Arial" w:hAnsi="Arial" w:cs="Arial"/>
                <w:color w:val="000000"/>
                <w:sz w:val="18"/>
                <w:szCs w:val="18"/>
                <w:lang w:val="es-CO" w:eastAsia="es-CO"/>
              </w:rPr>
              <w:t>Actualizar el Diagnóstico Integral de Archivos</w:t>
            </w:r>
          </w:p>
        </w:tc>
        <w:tc>
          <w:tcPr>
            <w:tcW w:w="2140" w:type="dxa"/>
            <w:tcBorders>
              <w:top w:val="nil"/>
              <w:left w:val="nil"/>
              <w:bottom w:val="single" w:sz="4" w:space="0" w:color="auto"/>
              <w:right w:val="single" w:sz="4" w:space="0" w:color="auto"/>
            </w:tcBorders>
            <w:shd w:val="clear" w:color="auto" w:fill="auto"/>
            <w:noWrap/>
            <w:vAlign w:val="center"/>
            <w:hideMark/>
          </w:tcPr>
          <w:p w:rsidR="004064A1" w:rsidRPr="004064A1" w:rsidRDefault="004064A1" w:rsidP="004064A1">
            <w:pPr>
              <w:rPr>
                <w:rFonts w:ascii="Arial" w:hAnsi="Arial" w:cs="Arial"/>
                <w:color w:val="000000"/>
                <w:sz w:val="18"/>
                <w:szCs w:val="18"/>
                <w:lang w:val="es-CO" w:eastAsia="es-CO"/>
              </w:rPr>
            </w:pPr>
            <w:r w:rsidRPr="004064A1">
              <w:rPr>
                <w:rFonts w:ascii="Arial" w:hAnsi="Arial" w:cs="Arial"/>
                <w:color w:val="000000"/>
                <w:sz w:val="18"/>
                <w:szCs w:val="18"/>
                <w:lang w:val="es-CO" w:eastAsia="es-CO"/>
              </w:rPr>
              <w:t>Diagnóstico actualizado</w:t>
            </w:r>
          </w:p>
        </w:tc>
        <w:tc>
          <w:tcPr>
            <w:tcW w:w="1020" w:type="dxa"/>
            <w:tcBorders>
              <w:top w:val="nil"/>
              <w:left w:val="nil"/>
              <w:bottom w:val="single" w:sz="4" w:space="0" w:color="auto"/>
              <w:right w:val="single" w:sz="4" w:space="0" w:color="auto"/>
            </w:tcBorders>
            <w:shd w:val="clear" w:color="auto" w:fill="auto"/>
            <w:noWrap/>
            <w:vAlign w:val="bottom"/>
            <w:hideMark/>
          </w:tcPr>
          <w:p w:rsidR="004064A1" w:rsidRPr="004064A1" w:rsidRDefault="004064A1" w:rsidP="004064A1">
            <w:pPr>
              <w:rPr>
                <w:rFonts w:ascii="Arial" w:hAnsi="Arial" w:cs="Arial"/>
                <w:color w:val="000000"/>
                <w:sz w:val="18"/>
                <w:szCs w:val="18"/>
                <w:lang w:val="es-CO" w:eastAsia="es-CO"/>
              </w:rPr>
            </w:pPr>
            <w:r w:rsidRPr="004064A1">
              <w:rPr>
                <w:rFonts w:ascii="Arial" w:hAnsi="Arial" w:cs="Arial"/>
                <w:color w:val="000000"/>
                <w:sz w:val="18"/>
                <w:szCs w:val="18"/>
                <w:lang w:val="es-CO" w:eastAsia="es-CO"/>
              </w:rPr>
              <w:t> </w:t>
            </w:r>
          </w:p>
        </w:tc>
        <w:tc>
          <w:tcPr>
            <w:tcW w:w="920" w:type="dxa"/>
            <w:tcBorders>
              <w:top w:val="nil"/>
              <w:left w:val="nil"/>
              <w:bottom w:val="single" w:sz="4" w:space="0" w:color="auto"/>
              <w:right w:val="single" w:sz="4" w:space="0" w:color="auto"/>
            </w:tcBorders>
            <w:shd w:val="clear" w:color="auto" w:fill="auto"/>
            <w:noWrap/>
            <w:vAlign w:val="bottom"/>
            <w:hideMark/>
          </w:tcPr>
          <w:p w:rsidR="004064A1" w:rsidRPr="004064A1" w:rsidRDefault="004064A1" w:rsidP="004064A1">
            <w:pPr>
              <w:rPr>
                <w:rFonts w:ascii="Arial" w:hAnsi="Arial" w:cs="Arial"/>
                <w:color w:val="000000"/>
                <w:sz w:val="18"/>
                <w:szCs w:val="18"/>
                <w:lang w:val="es-CO" w:eastAsia="es-CO"/>
              </w:rPr>
            </w:pPr>
            <w:r w:rsidRPr="004064A1">
              <w:rPr>
                <w:rFonts w:ascii="Arial" w:hAnsi="Arial" w:cs="Arial"/>
                <w:color w:val="000000"/>
                <w:sz w:val="18"/>
                <w:szCs w:val="18"/>
                <w:lang w:val="es-CO" w:eastAsia="es-CO"/>
              </w:rPr>
              <w:t> </w:t>
            </w:r>
          </w:p>
        </w:tc>
        <w:tc>
          <w:tcPr>
            <w:tcW w:w="1540" w:type="dxa"/>
            <w:tcBorders>
              <w:top w:val="nil"/>
              <w:left w:val="nil"/>
              <w:bottom w:val="single" w:sz="4" w:space="0" w:color="auto"/>
              <w:right w:val="single" w:sz="4" w:space="0" w:color="auto"/>
            </w:tcBorders>
            <w:shd w:val="clear" w:color="auto" w:fill="auto"/>
            <w:noWrap/>
            <w:vAlign w:val="bottom"/>
            <w:hideMark/>
          </w:tcPr>
          <w:p w:rsidR="004064A1" w:rsidRPr="004064A1" w:rsidRDefault="004064A1" w:rsidP="004064A1">
            <w:pPr>
              <w:rPr>
                <w:rFonts w:ascii="Arial" w:hAnsi="Arial" w:cs="Arial"/>
                <w:color w:val="000000"/>
                <w:sz w:val="18"/>
                <w:szCs w:val="18"/>
                <w:lang w:val="es-CO" w:eastAsia="es-CO"/>
              </w:rPr>
            </w:pPr>
            <w:r w:rsidRPr="004064A1">
              <w:rPr>
                <w:rFonts w:ascii="Arial" w:hAnsi="Arial" w:cs="Arial"/>
                <w:color w:val="000000"/>
                <w:sz w:val="18"/>
                <w:szCs w:val="18"/>
                <w:lang w:val="es-CO" w:eastAsia="es-CO"/>
              </w:rPr>
              <w:t> </w:t>
            </w:r>
          </w:p>
        </w:tc>
      </w:tr>
      <w:tr w:rsidR="004064A1" w:rsidRPr="004064A1" w:rsidTr="004064A1">
        <w:trPr>
          <w:trHeight w:val="97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064A1" w:rsidRPr="004064A1" w:rsidRDefault="004064A1" w:rsidP="004064A1">
            <w:pPr>
              <w:jc w:val="center"/>
              <w:rPr>
                <w:rFonts w:ascii="Arial" w:hAnsi="Arial" w:cs="Arial"/>
                <w:color w:val="000000"/>
                <w:sz w:val="18"/>
                <w:szCs w:val="18"/>
                <w:lang w:val="es-CO" w:eastAsia="es-CO"/>
              </w:rPr>
            </w:pPr>
            <w:r w:rsidRPr="004064A1">
              <w:rPr>
                <w:rFonts w:ascii="Arial" w:hAnsi="Arial" w:cs="Arial"/>
                <w:color w:val="000000"/>
                <w:sz w:val="18"/>
                <w:szCs w:val="18"/>
                <w:lang w:val="es-CO" w:eastAsia="es-CO"/>
              </w:rPr>
              <w:t>4</w:t>
            </w:r>
          </w:p>
        </w:tc>
        <w:tc>
          <w:tcPr>
            <w:tcW w:w="3240" w:type="dxa"/>
            <w:tcBorders>
              <w:top w:val="nil"/>
              <w:left w:val="nil"/>
              <w:bottom w:val="single" w:sz="4" w:space="0" w:color="auto"/>
              <w:right w:val="single" w:sz="4" w:space="0" w:color="auto"/>
            </w:tcBorders>
            <w:shd w:val="clear" w:color="auto" w:fill="auto"/>
            <w:vAlign w:val="bottom"/>
            <w:hideMark/>
          </w:tcPr>
          <w:p w:rsidR="004064A1" w:rsidRPr="004064A1" w:rsidRDefault="004064A1" w:rsidP="004064A1">
            <w:pPr>
              <w:rPr>
                <w:rFonts w:ascii="Arial" w:hAnsi="Arial" w:cs="Arial"/>
                <w:color w:val="000000"/>
                <w:sz w:val="18"/>
                <w:szCs w:val="18"/>
                <w:lang w:val="es-CO" w:eastAsia="es-CO"/>
              </w:rPr>
            </w:pPr>
            <w:r w:rsidRPr="004064A1">
              <w:rPr>
                <w:rFonts w:ascii="Arial" w:hAnsi="Arial" w:cs="Arial"/>
                <w:color w:val="000000"/>
                <w:sz w:val="18"/>
                <w:szCs w:val="18"/>
                <w:lang w:val="es-CO" w:eastAsia="es-CO"/>
              </w:rPr>
              <w:t>Establecer y hacer seguimiento a los índices e indicadores de gestión relevantes para el desempeño de la Gestión Documental</w:t>
            </w:r>
          </w:p>
        </w:tc>
        <w:tc>
          <w:tcPr>
            <w:tcW w:w="2140" w:type="dxa"/>
            <w:tcBorders>
              <w:top w:val="nil"/>
              <w:left w:val="nil"/>
              <w:bottom w:val="single" w:sz="4" w:space="0" w:color="auto"/>
              <w:right w:val="single" w:sz="4" w:space="0" w:color="auto"/>
            </w:tcBorders>
            <w:shd w:val="clear" w:color="auto" w:fill="auto"/>
            <w:noWrap/>
            <w:vAlign w:val="center"/>
            <w:hideMark/>
          </w:tcPr>
          <w:p w:rsidR="004064A1" w:rsidRPr="004064A1" w:rsidRDefault="004064A1" w:rsidP="004064A1">
            <w:pPr>
              <w:rPr>
                <w:rFonts w:ascii="Arial" w:hAnsi="Arial" w:cs="Arial"/>
                <w:color w:val="000000"/>
                <w:sz w:val="18"/>
                <w:szCs w:val="18"/>
                <w:lang w:val="es-CO" w:eastAsia="es-CO"/>
              </w:rPr>
            </w:pPr>
            <w:r w:rsidRPr="004064A1">
              <w:rPr>
                <w:rFonts w:ascii="Arial" w:hAnsi="Arial" w:cs="Arial"/>
                <w:color w:val="000000"/>
                <w:sz w:val="18"/>
                <w:szCs w:val="18"/>
                <w:lang w:val="es-CO" w:eastAsia="es-CO"/>
              </w:rPr>
              <w:t>Indicadores de Gestión</w:t>
            </w:r>
          </w:p>
        </w:tc>
        <w:tc>
          <w:tcPr>
            <w:tcW w:w="1020" w:type="dxa"/>
            <w:tcBorders>
              <w:top w:val="nil"/>
              <w:left w:val="nil"/>
              <w:bottom w:val="single" w:sz="4" w:space="0" w:color="auto"/>
              <w:right w:val="single" w:sz="4" w:space="0" w:color="auto"/>
            </w:tcBorders>
            <w:shd w:val="clear" w:color="auto" w:fill="auto"/>
            <w:noWrap/>
            <w:vAlign w:val="bottom"/>
            <w:hideMark/>
          </w:tcPr>
          <w:p w:rsidR="004064A1" w:rsidRPr="004064A1" w:rsidRDefault="004064A1" w:rsidP="004064A1">
            <w:pPr>
              <w:rPr>
                <w:rFonts w:ascii="Arial" w:hAnsi="Arial" w:cs="Arial"/>
                <w:color w:val="000000"/>
                <w:sz w:val="18"/>
                <w:szCs w:val="18"/>
                <w:lang w:val="es-CO" w:eastAsia="es-CO"/>
              </w:rPr>
            </w:pPr>
            <w:r w:rsidRPr="004064A1">
              <w:rPr>
                <w:rFonts w:ascii="Arial" w:hAnsi="Arial" w:cs="Arial"/>
                <w:color w:val="000000"/>
                <w:sz w:val="18"/>
                <w:szCs w:val="18"/>
                <w:lang w:val="es-CO" w:eastAsia="es-CO"/>
              </w:rPr>
              <w:t> </w:t>
            </w:r>
          </w:p>
        </w:tc>
        <w:tc>
          <w:tcPr>
            <w:tcW w:w="920" w:type="dxa"/>
            <w:tcBorders>
              <w:top w:val="nil"/>
              <w:left w:val="nil"/>
              <w:bottom w:val="single" w:sz="4" w:space="0" w:color="auto"/>
              <w:right w:val="single" w:sz="4" w:space="0" w:color="auto"/>
            </w:tcBorders>
            <w:shd w:val="clear" w:color="auto" w:fill="auto"/>
            <w:noWrap/>
            <w:vAlign w:val="bottom"/>
            <w:hideMark/>
          </w:tcPr>
          <w:p w:rsidR="004064A1" w:rsidRPr="004064A1" w:rsidRDefault="004064A1" w:rsidP="004064A1">
            <w:pPr>
              <w:rPr>
                <w:rFonts w:ascii="Arial" w:hAnsi="Arial" w:cs="Arial"/>
                <w:color w:val="000000"/>
                <w:sz w:val="18"/>
                <w:szCs w:val="18"/>
                <w:lang w:val="es-CO" w:eastAsia="es-CO"/>
              </w:rPr>
            </w:pPr>
            <w:r w:rsidRPr="004064A1">
              <w:rPr>
                <w:rFonts w:ascii="Arial" w:hAnsi="Arial" w:cs="Arial"/>
                <w:color w:val="000000"/>
                <w:sz w:val="18"/>
                <w:szCs w:val="18"/>
                <w:lang w:val="es-CO" w:eastAsia="es-CO"/>
              </w:rPr>
              <w:t> </w:t>
            </w:r>
          </w:p>
        </w:tc>
        <w:tc>
          <w:tcPr>
            <w:tcW w:w="1540" w:type="dxa"/>
            <w:tcBorders>
              <w:top w:val="nil"/>
              <w:left w:val="nil"/>
              <w:bottom w:val="single" w:sz="4" w:space="0" w:color="auto"/>
              <w:right w:val="single" w:sz="4" w:space="0" w:color="auto"/>
            </w:tcBorders>
            <w:shd w:val="clear" w:color="auto" w:fill="auto"/>
            <w:noWrap/>
            <w:vAlign w:val="bottom"/>
            <w:hideMark/>
          </w:tcPr>
          <w:p w:rsidR="004064A1" w:rsidRPr="004064A1" w:rsidRDefault="004064A1" w:rsidP="004064A1">
            <w:pPr>
              <w:rPr>
                <w:rFonts w:ascii="Arial" w:hAnsi="Arial" w:cs="Arial"/>
                <w:color w:val="000000"/>
                <w:sz w:val="18"/>
                <w:szCs w:val="18"/>
                <w:lang w:val="es-CO" w:eastAsia="es-CO"/>
              </w:rPr>
            </w:pPr>
            <w:r w:rsidRPr="004064A1">
              <w:rPr>
                <w:rFonts w:ascii="Arial" w:hAnsi="Arial" w:cs="Arial"/>
                <w:color w:val="000000"/>
                <w:sz w:val="18"/>
                <w:szCs w:val="18"/>
                <w:lang w:val="es-CO" w:eastAsia="es-CO"/>
              </w:rPr>
              <w:t> </w:t>
            </w:r>
          </w:p>
        </w:tc>
      </w:tr>
      <w:tr w:rsidR="004064A1" w:rsidRPr="004064A1" w:rsidTr="003408A7">
        <w:trPr>
          <w:trHeight w:val="711"/>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064A1" w:rsidRPr="004064A1" w:rsidRDefault="004064A1" w:rsidP="004064A1">
            <w:pPr>
              <w:jc w:val="center"/>
              <w:rPr>
                <w:rFonts w:ascii="Arial" w:hAnsi="Arial" w:cs="Arial"/>
                <w:color w:val="000000"/>
                <w:sz w:val="18"/>
                <w:szCs w:val="18"/>
                <w:lang w:val="es-CO" w:eastAsia="es-CO"/>
              </w:rPr>
            </w:pPr>
            <w:r w:rsidRPr="004064A1">
              <w:rPr>
                <w:rFonts w:ascii="Arial" w:hAnsi="Arial" w:cs="Arial"/>
                <w:color w:val="000000"/>
                <w:sz w:val="18"/>
                <w:szCs w:val="18"/>
                <w:lang w:val="es-CO" w:eastAsia="es-CO"/>
              </w:rPr>
              <w:t>5</w:t>
            </w:r>
          </w:p>
        </w:tc>
        <w:tc>
          <w:tcPr>
            <w:tcW w:w="3240" w:type="dxa"/>
            <w:tcBorders>
              <w:top w:val="nil"/>
              <w:left w:val="nil"/>
              <w:bottom w:val="single" w:sz="4" w:space="0" w:color="auto"/>
              <w:right w:val="single" w:sz="4" w:space="0" w:color="auto"/>
            </w:tcBorders>
            <w:shd w:val="clear" w:color="auto" w:fill="auto"/>
            <w:vAlign w:val="bottom"/>
            <w:hideMark/>
          </w:tcPr>
          <w:p w:rsidR="004064A1" w:rsidRPr="004064A1" w:rsidRDefault="004064A1" w:rsidP="004064A1">
            <w:pPr>
              <w:rPr>
                <w:rFonts w:ascii="Arial" w:hAnsi="Arial" w:cs="Arial"/>
                <w:color w:val="000000"/>
                <w:sz w:val="18"/>
                <w:szCs w:val="18"/>
                <w:lang w:val="es-CO" w:eastAsia="es-CO"/>
              </w:rPr>
            </w:pPr>
            <w:r w:rsidRPr="004064A1">
              <w:rPr>
                <w:rFonts w:ascii="Arial" w:hAnsi="Arial" w:cs="Arial"/>
                <w:color w:val="000000"/>
                <w:sz w:val="18"/>
                <w:szCs w:val="18"/>
                <w:lang w:val="es-CO" w:eastAsia="es-CO"/>
              </w:rPr>
              <w:t>Sensibilizar sobre la elaboración de los documentos organizacionales y el Reglamento de Archivo</w:t>
            </w:r>
          </w:p>
        </w:tc>
        <w:tc>
          <w:tcPr>
            <w:tcW w:w="2140" w:type="dxa"/>
            <w:tcBorders>
              <w:top w:val="nil"/>
              <w:left w:val="nil"/>
              <w:bottom w:val="single" w:sz="4" w:space="0" w:color="auto"/>
              <w:right w:val="single" w:sz="4" w:space="0" w:color="auto"/>
            </w:tcBorders>
            <w:shd w:val="clear" w:color="auto" w:fill="auto"/>
            <w:noWrap/>
            <w:vAlign w:val="center"/>
            <w:hideMark/>
          </w:tcPr>
          <w:p w:rsidR="004064A1" w:rsidRPr="004064A1" w:rsidRDefault="004064A1" w:rsidP="004064A1">
            <w:pPr>
              <w:rPr>
                <w:rFonts w:ascii="Arial" w:hAnsi="Arial" w:cs="Arial"/>
                <w:color w:val="000000"/>
                <w:sz w:val="18"/>
                <w:szCs w:val="18"/>
                <w:lang w:val="es-CO" w:eastAsia="es-CO"/>
              </w:rPr>
            </w:pPr>
            <w:r w:rsidRPr="004064A1">
              <w:rPr>
                <w:rFonts w:ascii="Arial" w:hAnsi="Arial" w:cs="Arial"/>
                <w:color w:val="000000"/>
                <w:sz w:val="18"/>
                <w:szCs w:val="18"/>
                <w:lang w:val="es-CO" w:eastAsia="es-CO"/>
              </w:rPr>
              <w:t>Instructivo</w:t>
            </w:r>
          </w:p>
        </w:tc>
        <w:tc>
          <w:tcPr>
            <w:tcW w:w="1020" w:type="dxa"/>
            <w:tcBorders>
              <w:top w:val="nil"/>
              <w:left w:val="nil"/>
              <w:bottom w:val="single" w:sz="4" w:space="0" w:color="auto"/>
              <w:right w:val="single" w:sz="4" w:space="0" w:color="auto"/>
            </w:tcBorders>
            <w:shd w:val="clear" w:color="auto" w:fill="auto"/>
            <w:noWrap/>
            <w:vAlign w:val="bottom"/>
            <w:hideMark/>
          </w:tcPr>
          <w:p w:rsidR="004064A1" w:rsidRPr="004064A1" w:rsidRDefault="004064A1" w:rsidP="004064A1">
            <w:pPr>
              <w:rPr>
                <w:rFonts w:ascii="Arial" w:hAnsi="Arial" w:cs="Arial"/>
                <w:color w:val="000000"/>
                <w:sz w:val="18"/>
                <w:szCs w:val="18"/>
                <w:lang w:val="es-CO" w:eastAsia="es-CO"/>
              </w:rPr>
            </w:pPr>
            <w:r w:rsidRPr="004064A1">
              <w:rPr>
                <w:rFonts w:ascii="Arial" w:hAnsi="Arial" w:cs="Arial"/>
                <w:color w:val="000000"/>
                <w:sz w:val="18"/>
                <w:szCs w:val="18"/>
                <w:lang w:val="es-CO" w:eastAsia="es-CO"/>
              </w:rPr>
              <w:t> </w:t>
            </w:r>
          </w:p>
        </w:tc>
        <w:tc>
          <w:tcPr>
            <w:tcW w:w="920" w:type="dxa"/>
            <w:tcBorders>
              <w:top w:val="nil"/>
              <w:left w:val="nil"/>
              <w:bottom w:val="single" w:sz="4" w:space="0" w:color="auto"/>
              <w:right w:val="single" w:sz="4" w:space="0" w:color="auto"/>
            </w:tcBorders>
            <w:shd w:val="clear" w:color="auto" w:fill="auto"/>
            <w:noWrap/>
            <w:vAlign w:val="bottom"/>
            <w:hideMark/>
          </w:tcPr>
          <w:p w:rsidR="004064A1" w:rsidRPr="004064A1" w:rsidRDefault="004064A1" w:rsidP="004064A1">
            <w:pPr>
              <w:rPr>
                <w:rFonts w:ascii="Arial" w:hAnsi="Arial" w:cs="Arial"/>
                <w:color w:val="000000"/>
                <w:sz w:val="18"/>
                <w:szCs w:val="18"/>
                <w:lang w:val="es-CO" w:eastAsia="es-CO"/>
              </w:rPr>
            </w:pPr>
            <w:r w:rsidRPr="004064A1">
              <w:rPr>
                <w:rFonts w:ascii="Arial" w:hAnsi="Arial" w:cs="Arial"/>
                <w:color w:val="000000"/>
                <w:sz w:val="18"/>
                <w:szCs w:val="18"/>
                <w:lang w:val="es-CO" w:eastAsia="es-CO"/>
              </w:rPr>
              <w:t> </w:t>
            </w:r>
          </w:p>
        </w:tc>
        <w:tc>
          <w:tcPr>
            <w:tcW w:w="1540" w:type="dxa"/>
            <w:tcBorders>
              <w:top w:val="nil"/>
              <w:left w:val="nil"/>
              <w:bottom w:val="single" w:sz="4" w:space="0" w:color="auto"/>
              <w:right w:val="single" w:sz="4" w:space="0" w:color="auto"/>
            </w:tcBorders>
            <w:shd w:val="clear" w:color="auto" w:fill="auto"/>
            <w:noWrap/>
            <w:vAlign w:val="bottom"/>
            <w:hideMark/>
          </w:tcPr>
          <w:p w:rsidR="004064A1" w:rsidRPr="004064A1" w:rsidRDefault="004064A1" w:rsidP="004064A1">
            <w:pPr>
              <w:rPr>
                <w:rFonts w:ascii="Arial" w:hAnsi="Arial" w:cs="Arial"/>
                <w:color w:val="000000"/>
                <w:sz w:val="18"/>
                <w:szCs w:val="18"/>
                <w:lang w:val="es-CO" w:eastAsia="es-CO"/>
              </w:rPr>
            </w:pPr>
            <w:r w:rsidRPr="004064A1">
              <w:rPr>
                <w:rFonts w:ascii="Arial" w:hAnsi="Arial" w:cs="Arial"/>
                <w:color w:val="000000"/>
                <w:sz w:val="18"/>
                <w:szCs w:val="18"/>
                <w:lang w:val="es-CO" w:eastAsia="es-CO"/>
              </w:rPr>
              <w:t> </w:t>
            </w:r>
          </w:p>
        </w:tc>
      </w:tr>
      <w:tr w:rsidR="004064A1" w:rsidRPr="004064A1" w:rsidTr="003408A7">
        <w:trPr>
          <w:trHeight w:val="693"/>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064A1" w:rsidRPr="004064A1" w:rsidRDefault="004064A1" w:rsidP="004064A1">
            <w:pPr>
              <w:jc w:val="center"/>
              <w:rPr>
                <w:rFonts w:ascii="Arial" w:hAnsi="Arial" w:cs="Arial"/>
                <w:color w:val="000000"/>
                <w:sz w:val="18"/>
                <w:szCs w:val="18"/>
                <w:lang w:val="es-CO" w:eastAsia="es-CO"/>
              </w:rPr>
            </w:pPr>
            <w:r w:rsidRPr="004064A1">
              <w:rPr>
                <w:rFonts w:ascii="Arial" w:hAnsi="Arial" w:cs="Arial"/>
                <w:color w:val="000000"/>
                <w:sz w:val="18"/>
                <w:szCs w:val="18"/>
                <w:lang w:val="es-CO" w:eastAsia="es-CO"/>
              </w:rPr>
              <w:t>6</w:t>
            </w:r>
          </w:p>
        </w:tc>
        <w:tc>
          <w:tcPr>
            <w:tcW w:w="3240" w:type="dxa"/>
            <w:tcBorders>
              <w:top w:val="nil"/>
              <w:left w:val="nil"/>
              <w:bottom w:val="single" w:sz="4" w:space="0" w:color="auto"/>
              <w:right w:val="single" w:sz="4" w:space="0" w:color="auto"/>
            </w:tcBorders>
            <w:shd w:val="clear" w:color="auto" w:fill="auto"/>
            <w:vAlign w:val="center"/>
            <w:hideMark/>
          </w:tcPr>
          <w:p w:rsidR="004064A1" w:rsidRPr="004064A1" w:rsidRDefault="004064A1" w:rsidP="004064A1">
            <w:pPr>
              <w:rPr>
                <w:rFonts w:ascii="Arial" w:hAnsi="Arial" w:cs="Arial"/>
                <w:color w:val="000000"/>
                <w:sz w:val="18"/>
                <w:szCs w:val="18"/>
                <w:lang w:val="es-CO" w:eastAsia="es-CO"/>
              </w:rPr>
            </w:pPr>
            <w:r w:rsidRPr="004064A1">
              <w:rPr>
                <w:rFonts w:ascii="Arial" w:hAnsi="Arial" w:cs="Arial"/>
                <w:color w:val="000000"/>
                <w:sz w:val="18"/>
                <w:szCs w:val="18"/>
                <w:lang w:val="es-CO" w:eastAsia="es-CO"/>
              </w:rPr>
              <w:t>Integrar los registros al Sistema de Gestión de Calidad, actualizar las versiones y controlarlas.</w:t>
            </w:r>
          </w:p>
        </w:tc>
        <w:tc>
          <w:tcPr>
            <w:tcW w:w="2140" w:type="dxa"/>
            <w:tcBorders>
              <w:top w:val="nil"/>
              <w:left w:val="nil"/>
              <w:bottom w:val="single" w:sz="4" w:space="0" w:color="auto"/>
              <w:right w:val="single" w:sz="4" w:space="0" w:color="auto"/>
            </w:tcBorders>
            <w:shd w:val="clear" w:color="auto" w:fill="auto"/>
            <w:vAlign w:val="center"/>
            <w:hideMark/>
          </w:tcPr>
          <w:p w:rsidR="004064A1" w:rsidRPr="004064A1" w:rsidRDefault="004064A1" w:rsidP="004064A1">
            <w:pPr>
              <w:rPr>
                <w:rFonts w:ascii="Arial" w:hAnsi="Arial" w:cs="Arial"/>
                <w:color w:val="000000"/>
                <w:sz w:val="18"/>
                <w:szCs w:val="18"/>
                <w:lang w:val="es-CO" w:eastAsia="es-CO"/>
              </w:rPr>
            </w:pPr>
            <w:r w:rsidRPr="004064A1">
              <w:rPr>
                <w:rFonts w:ascii="Arial" w:hAnsi="Arial" w:cs="Arial"/>
                <w:color w:val="000000"/>
                <w:sz w:val="18"/>
                <w:szCs w:val="18"/>
                <w:lang w:val="es-CO" w:eastAsia="es-CO"/>
              </w:rPr>
              <w:t>Estandarización de los registros</w:t>
            </w:r>
          </w:p>
        </w:tc>
        <w:tc>
          <w:tcPr>
            <w:tcW w:w="1020" w:type="dxa"/>
            <w:tcBorders>
              <w:top w:val="nil"/>
              <w:left w:val="nil"/>
              <w:bottom w:val="single" w:sz="4" w:space="0" w:color="auto"/>
              <w:right w:val="single" w:sz="4" w:space="0" w:color="auto"/>
            </w:tcBorders>
            <w:shd w:val="clear" w:color="auto" w:fill="auto"/>
            <w:noWrap/>
            <w:vAlign w:val="bottom"/>
            <w:hideMark/>
          </w:tcPr>
          <w:p w:rsidR="004064A1" w:rsidRPr="004064A1" w:rsidRDefault="004064A1" w:rsidP="004064A1">
            <w:pPr>
              <w:rPr>
                <w:rFonts w:ascii="Arial" w:hAnsi="Arial" w:cs="Arial"/>
                <w:color w:val="000000"/>
                <w:sz w:val="18"/>
                <w:szCs w:val="18"/>
                <w:lang w:val="es-CO" w:eastAsia="es-CO"/>
              </w:rPr>
            </w:pPr>
            <w:r w:rsidRPr="004064A1">
              <w:rPr>
                <w:rFonts w:ascii="Arial" w:hAnsi="Arial" w:cs="Arial"/>
                <w:color w:val="000000"/>
                <w:sz w:val="18"/>
                <w:szCs w:val="18"/>
                <w:lang w:val="es-CO" w:eastAsia="es-CO"/>
              </w:rPr>
              <w:t> </w:t>
            </w:r>
          </w:p>
        </w:tc>
        <w:tc>
          <w:tcPr>
            <w:tcW w:w="920" w:type="dxa"/>
            <w:tcBorders>
              <w:top w:val="nil"/>
              <w:left w:val="nil"/>
              <w:bottom w:val="single" w:sz="4" w:space="0" w:color="auto"/>
              <w:right w:val="single" w:sz="4" w:space="0" w:color="auto"/>
            </w:tcBorders>
            <w:shd w:val="clear" w:color="auto" w:fill="auto"/>
            <w:noWrap/>
            <w:vAlign w:val="bottom"/>
            <w:hideMark/>
          </w:tcPr>
          <w:p w:rsidR="004064A1" w:rsidRPr="004064A1" w:rsidRDefault="004064A1" w:rsidP="004064A1">
            <w:pPr>
              <w:rPr>
                <w:rFonts w:ascii="Arial" w:hAnsi="Arial" w:cs="Arial"/>
                <w:color w:val="000000"/>
                <w:sz w:val="18"/>
                <w:szCs w:val="18"/>
                <w:lang w:val="es-CO" w:eastAsia="es-CO"/>
              </w:rPr>
            </w:pPr>
            <w:r w:rsidRPr="004064A1">
              <w:rPr>
                <w:rFonts w:ascii="Arial" w:hAnsi="Arial" w:cs="Arial"/>
                <w:color w:val="000000"/>
                <w:sz w:val="18"/>
                <w:szCs w:val="18"/>
                <w:lang w:val="es-CO" w:eastAsia="es-CO"/>
              </w:rPr>
              <w:t> </w:t>
            </w:r>
          </w:p>
        </w:tc>
        <w:tc>
          <w:tcPr>
            <w:tcW w:w="1540" w:type="dxa"/>
            <w:tcBorders>
              <w:top w:val="nil"/>
              <w:left w:val="nil"/>
              <w:bottom w:val="single" w:sz="4" w:space="0" w:color="auto"/>
              <w:right w:val="single" w:sz="4" w:space="0" w:color="auto"/>
            </w:tcBorders>
            <w:shd w:val="clear" w:color="auto" w:fill="auto"/>
            <w:noWrap/>
            <w:vAlign w:val="bottom"/>
            <w:hideMark/>
          </w:tcPr>
          <w:p w:rsidR="004064A1" w:rsidRPr="004064A1" w:rsidRDefault="004064A1" w:rsidP="004064A1">
            <w:pPr>
              <w:rPr>
                <w:rFonts w:ascii="Arial" w:hAnsi="Arial" w:cs="Arial"/>
                <w:color w:val="000000"/>
                <w:sz w:val="18"/>
                <w:szCs w:val="18"/>
                <w:lang w:val="es-CO" w:eastAsia="es-CO"/>
              </w:rPr>
            </w:pPr>
            <w:r w:rsidRPr="004064A1">
              <w:rPr>
                <w:rFonts w:ascii="Arial" w:hAnsi="Arial" w:cs="Arial"/>
                <w:color w:val="000000"/>
                <w:sz w:val="18"/>
                <w:szCs w:val="18"/>
                <w:lang w:val="es-CO" w:eastAsia="es-CO"/>
              </w:rPr>
              <w:t> </w:t>
            </w:r>
          </w:p>
        </w:tc>
      </w:tr>
      <w:tr w:rsidR="004064A1" w:rsidRPr="004064A1" w:rsidTr="003408A7">
        <w:trPr>
          <w:trHeight w:val="703"/>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064A1" w:rsidRPr="004064A1" w:rsidRDefault="004064A1" w:rsidP="004064A1">
            <w:pPr>
              <w:jc w:val="center"/>
              <w:rPr>
                <w:rFonts w:ascii="Arial" w:hAnsi="Arial" w:cs="Arial"/>
                <w:color w:val="000000"/>
                <w:sz w:val="18"/>
                <w:szCs w:val="18"/>
                <w:lang w:val="es-CO" w:eastAsia="es-CO"/>
              </w:rPr>
            </w:pPr>
            <w:r w:rsidRPr="004064A1">
              <w:rPr>
                <w:rFonts w:ascii="Arial" w:hAnsi="Arial" w:cs="Arial"/>
                <w:color w:val="000000"/>
                <w:sz w:val="18"/>
                <w:szCs w:val="18"/>
                <w:lang w:val="es-CO" w:eastAsia="es-CO"/>
              </w:rPr>
              <w:t>7</w:t>
            </w:r>
          </w:p>
        </w:tc>
        <w:tc>
          <w:tcPr>
            <w:tcW w:w="3240" w:type="dxa"/>
            <w:tcBorders>
              <w:top w:val="nil"/>
              <w:left w:val="nil"/>
              <w:bottom w:val="single" w:sz="4" w:space="0" w:color="auto"/>
              <w:right w:val="single" w:sz="4" w:space="0" w:color="auto"/>
            </w:tcBorders>
            <w:shd w:val="clear" w:color="auto" w:fill="auto"/>
            <w:vAlign w:val="center"/>
            <w:hideMark/>
          </w:tcPr>
          <w:p w:rsidR="004064A1" w:rsidRPr="004064A1" w:rsidRDefault="004064A1" w:rsidP="004064A1">
            <w:pPr>
              <w:rPr>
                <w:rFonts w:ascii="Arial" w:hAnsi="Arial" w:cs="Arial"/>
                <w:color w:val="000000"/>
                <w:sz w:val="18"/>
                <w:szCs w:val="18"/>
                <w:lang w:val="es-CO" w:eastAsia="es-CO"/>
              </w:rPr>
            </w:pPr>
            <w:r w:rsidRPr="004064A1">
              <w:rPr>
                <w:rFonts w:ascii="Arial" w:hAnsi="Arial" w:cs="Arial"/>
                <w:color w:val="000000"/>
                <w:sz w:val="18"/>
                <w:szCs w:val="18"/>
                <w:lang w:val="es-CO" w:eastAsia="es-CO"/>
              </w:rPr>
              <w:t>Elaborar el procedimiento que se aplique en los documentos generados en soporte físico o electrónico</w:t>
            </w:r>
          </w:p>
        </w:tc>
        <w:tc>
          <w:tcPr>
            <w:tcW w:w="2140" w:type="dxa"/>
            <w:tcBorders>
              <w:top w:val="nil"/>
              <w:left w:val="nil"/>
              <w:bottom w:val="single" w:sz="4" w:space="0" w:color="auto"/>
              <w:right w:val="single" w:sz="4" w:space="0" w:color="auto"/>
            </w:tcBorders>
            <w:shd w:val="clear" w:color="auto" w:fill="auto"/>
            <w:vAlign w:val="center"/>
            <w:hideMark/>
          </w:tcPr>
          <w:p w:rsidR="004064A1" w:rsidRPr="004064A1" w:rsidRDefault="004064A1" w:rsidP="004064A1">
            <w:pPr>
              <w:rPr>
                <w:rFonts w:ascii="Arial" w:hAnsi="Arial" w:cs="Arial"/>
                <w:color w:val="000000"/>
                <w:sz w:val="18"/>
                <w:szCs w:val="18"/>
                <w:lang w:val="es-CO" w:eastAsia="es-CO"/>
              </w:rPr>
            </w:pPr>
            <w:r w:rsidRPr="004064A1">
              <w:rPr>
                <w:rFonts w:ascii="Arial" w:hAnsi="Arial" w:cs="Arial"/>
                <w:color w:val="000000"/>
                <w:sz w:val="18"/>
                <w:szCs w:val="18"/>
                <w:lang w:val="es-CO" w:eastAsia="es-CO"/>
              </w:rPr>
              <w:t>Estandarización de los registros</w:t>
            </w:r>
          </w:p>
        </w:tc>
        <w:tc>
          <w:tcPr>
            <w:tcW w:w="1020" w:type="dxa"/>
            <w:tcBorders>
              <w:top w:val="nil"/>
              <w:left w:val="nil"/>
              <w:bottom w:val="single" w:sz="4" w:space="0" w:color="auto"/>
              <w:right w:val="single" w:sz="4" w:space="0" w:color="auto"/>
            </w:tcBorders>
            <w:shd w:val="clear" w:color="auto" w:fill="auto"/>
            <w:noWrap/>
            <w:vAlign w:val="bottom"/>
            <w:hideMark/>
          </w:tcPr>
          <w:p w:rsidR="004064A1" w:rsidRPr="004064A1" w:rsidRDefault="004064A1" w:rsidP="004064A1">
            <w:pPr>
              <w:rPr>
                <w:rFonts w:ascii="Arial" w:hAnsi="Arial" w:cs="Arial"/>
                <w:color w:val="000000"/>
                <w:sz w:val="18"/>
                <w:szCs w:val="18"/>
                <w:lang w:val="es-CO" w:eastAsia="es-CO"/>
              </w:rPr>
            </w:pPr>
            <w:r w:rsidRPr="004064A1">
              <w:rPr>
                <w:rFonts w:ascii="Arial" w:hAnsi="Arial" w:cs="Arial"/>
                <w:color w:val="000000"/>
                <w:sz w:val="18"/>
                <w:szCs w:val="18"/>
                <w:lang w:val="es-CO" w:eastAsia="es-CO"/>
              </w:rPr>
              <w:t> </w:t>
            </w:r>
          </w:p>
        </w:tc>
        <w:tc>
          <w:tcPr>
            <w:tcW w:w="920" w:type="dxa"/>
            <w:tcBorders>
              <w:top w:val="nil"/>
              <w:left w:val="nil"/>
              <w:bottom w:val="single" w:sz="4" w:space="0" w:color="auto"/>
              <w:right w:val="single" w:sz="4" w:space="0" w:color="auto"/>
            </w:tcBorders>
            <w:shd w:val="clear" w:color="auto" w:fill="auto"/>
            <w:noWrap/>
            <w:vAlign w:val="bottom"/>
            <w:hideMark/>
          </w:tcPr>
          <w:p w:rsidR="004064A1" w:rsidRPr="004064A1" w:rsidRDefault="004064A1" w:rsidP="004064A1">
            <w:pPr>
              <w:rPr>
                <w:rFonts w:ascii="Arial" w:hAnsi="Arial" w:cs="Arial"/>
                <w:color w:val="000000"/>
                <w:sz w:val="18"/>
                <w:szCs w:val="18"/>
                <w:lang w:val="es-CO" w:eastAsia="es-CO"/>
              </w:rPr>
            </w:pPr>
            <w:r w:rsidRPr="004064A1">
              <w:rPr>
                <w:rFonts w:ascii="Arial" w:hAnsi="Arial" w:cs="Arial"/>
                <w:color w:val="000000"/>
                <w:sz w:val="18"/>
                <w:szCs w:val="18"/>
                <w:lang w:val="es-CO" w:eastAsia="es-CO"/>
              </w:rPr>
              <w:t> </w:t>
            </w:r>
          </w:p>
        </w:tc>
        <w:tc>
          <w:tcPr>
            <w:tcW w:w="1540" w:type="dxa"/>
            <w:tcBorders>
              <w:top w:val="nil"/>
              <w:left w:val="nil"/>
              <w:bottom w:val="single" w:sz="4" w:space="0" w:color="auto"/>
              <w:right w:val="single" w:sz="4" w:space="0" w:color="auto"/>
            </w:tcBorders>
            <w:shd w:val="clear" w:color="auto" w:fill="auto"/>
            <w:noWrap/>
            <w:vAlign w:val="bottom"/>
            <w:hideMark/>
          </w:tcPr>
          <w:p w:rsidR="004064A1" w:rsidRPr="004064A1" w:rsidRDefault="004064A1" w:rsidP="004064A1">
            <w:pPr>
              <w:rPr>
                <w:rFonts w:ascii="Arial" w:hAnsi="Arial" w:cs="Arial"/>
                <w:color w:val="000000"/>
                <w:sz w:val="18"/>
                <w:szCs w:val="18"/>
                <w:lang w:val="es-CO" w:eastAsia="es-CO"/>
              </w:rPr>
            </w:pPr>
            <w:r w:rsidRPr="004064A1">
              <w:rPr>
                <w:rFonts w:ascii="Arial" w:hAnsi="Arial" w:cs="Arial"/>
                <w:color w:val="000000"/>
                <w:sz w:val="18"/>
                <w:szCs w:val="18"/>
                <w:lang w:val="es-CO" w:eastAsia="es-CO"/>
              </w:rPr>
              <w:t> </w:t>
            </w:r>
          </w:p>
        </w:tc>
      </w:tr>
      <w:tr w:rsidR="004064A1" w:rsidRPr="004064A1" w:rsidTr="003408A7">
        <w:trPr>
          <w:trHeight w:val="827"/>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064A1" w:rsidRPr="004064A1" w:rsidRDefault="004064A1" w:rsidP="004064A1">
            <w:pPr>
              <w:jc w:val="center"/>
              <w:rPr>
                <w:rFonts w:ascii="Calibri" w:hAnsi="Calibri" w:cs="Calibri"/>
                <w:color w:val="000000"/>
                <w:sz w:val="22"/>
                <w:szCs w:val="22"/>
                <w:lang w:val="es-CO" w:eastAsia="es-CO"/>
              </w:rPr>
            </w:pPr>
            <w:r w:rsidRPr="004064A1">
              <w:rPr>
                <w:rFonts w:ascii="Calibri" w:hAnsi="Calibri" w:cs="Calibri"/>
                <w:color w:val="000000"/>
                <w:sz w:val="22"/>
                <w:szCs w:val="22"/>
                <w:lang w:val="es-CO" w:eastAsia="es-CO"/>
              </w:rPr>
              <w:t>8</w:t>
            </w:r>
          </w:p>
        </w:tc>
        <w:tc>
          <w:tcPr>
            <w:tcW w:w="3240" w:type="dxa"/>
            <w:tcBorders>
              <w:top w:val="nil"/>
              <w:left w:val="nil"/>
              <w:bottom w:val="single" w:sz="4" w:space="0" w:color="auto"/>
              <w:right w:val="single" w:sz="4" w:space="0" w:color="auto"/>
            </w:tcBorders>
            <w:shd w:val="clear" w:color="auto" w:fill="auto"/>
            <w:vAlign w:val="center"/>
            <w:hideMark/>
          </w:tcPr>
          <w:p w:rsidR="004064A1" w:rsidRPr="004064A1" w:rsidRDefault="004064A1" w:rsidP="004064A1">
            <w:pPr>
              <w:rPr>
                <w:rFonts w:ascii="Arial" w:hAnsi="Arial" w:cs="Arial"/>
                <w:color w:val="000000"/>
                <w:sz w:val="18"/>
                <w:szCs w:val="18"/>
                <w:lang w:val="es-CO" w:eastAsia="es-CO"/>
              </w:rPr>
            </w:pPr>
            <w:r w:rsidRPr="004064A1">
              <w:rPr>
                <w:rFonts w:ascii="Arial" w:hAnsi="Arial" w:cs="Arial"/>
                <w:color w:val="000000"/>
                <w:sz w:val="18"/>
                <w:szCs w:val="18"/>
                <w:lang w:val="es-CO" w:eastAsia="es-CO"/>
              </w:rPr>
              <w:t>Atender los requerimientos y necesidades de mejora para el seguimiento a las comunicaciones oficiales enviadas.</w:t>
            </w:r>
          </w:p>
        </w:tc>
        <w:tc>
          <w:tcPr>
            <w:tcW w:w="2140" w:type="dxa"/>
            <w:tcBorders>
              <w:top w:val="nil"/>
              <w:left w:val="nil"/>
              <w:bottom w:val="single" w:sz="4" w:space="0" w:color="auto"/>
              <w:right w:val="single" w:sz="4" w:space="0" w:color="auto"/>
            </w:tcBorders>
            <w:shd w:val="clear" w:color="auto" w:fill="auto"/>
            <w:vAlign w:val="bottom"/>
            <w:hideMark/>
          </w:tcPr>
          <w:p w:rsidR="004064A1" w:rsidRPr="004064A1" w:rsidRDefault="004064A1" w:rsidP="004064A1">
            <w:pPr>
              <w:rPr>
                <w:rFonts w:ascii="Calibri" w:hAnsi="Calibri" w:cs="Calibri"/>
                <w:color w:val="000000"/>
                <w:sz w:val="22"/>
                <w:szCs w:val="22"/>
                <w:lang w:val="es-CO" w:eastAsia="es-CO"/>
              </w:rPr>
            </w:pPr>
            <w:r w:rsidRPr="004064A1">
              <w:rPr>
                <w:rFonts w:ascii="Calibri" w:hAnsi="Calibri" w:cs="Calibri"/>
                <w:color w:val="000000"/>
                <w:sz w:val="22"/>
                <w:szCs w:val="22"/>
                <w:lang w:val="es-CO" w:eastAsia="es-CO"/>
              </w:rPr>
              <w:t>Satisfacción de los usuarios internos y externos</w:t>
            </w:r>
          </w:p>
        </w:tc>
        <w:tc>
          <w:tcPr>
            <w:tcW w:w="1020" w:type="dxa"/>
            <w:tcBorders>
              <w:top w:val="nil"/>
              <w:left w:val="nil"/>
              <w:bottom w:val="single" w:sz="4" w:space="0" w:color="auto"/>
              <w:right w:val="single" w:sz="4" w:space="0" w:color="auto"/>
            </w:tcBorders>
            <w:shd w:val="clear" w:color="auto" w:fill="auto"/>
            <w:noWrap/>
            <w:vAlign w:val="bottom"/>
            <w:hideMark/>
          </w:tcPr>
          <w:p w:rsidR="004064A1" w:rsidRPr="004064A1" w:rsidRDefault="004064A1" w:rsidP="004064A1">
            <w:pPr>
              <w:rPr>
                <w:rFonts w:ascii="Calibri" w:hAnsi="Calibri" w:cs="Calibri"/>
                <w:color w:val="000000"/>
                <w:sz w:val="22"/>
                <w:szCs w:val="22"/>
                <w:lang w:val="es-CO" w:eastAsia="es-CO"/>
              </w:rPr>
            </w:pPr>
            <w:r w:rsidRPr="004064A1">
              <w:rPr>
                <w:rFonts w:ascii="Calibri" w:hAnsi="Calibri" w:cs="Calibri"/>
                <w:color w:val="000000"/>
                <w:sz w:val="22"/>
                <w:szCs w:val="22"/>
                <w:lang w:val="es-CO" w:eastAsia="es-CO"/>
              </w:rPr>
              <w:t> </w:t>
            </w:r>
          </w:p>
        </w:tc>
        <w:tc>
          <w:tcPr>
            <w:tcW w:w="920" w:type="dxa"/>
            <w:tcBorders>
              <w:top w:val="nil"/>
              <w:left w:val="nil"/>
              <w:bottom w:val="single" w:sz="4" w:space="0" w:color="auto"/>
              <w:right w:val="single" w:sz="4" w:space="0" w:color="auto"/>
            </w:tcBorders>
            <w:shd w:val="clear" w:color="auto" w:fill="auto"/>
            <w:noWrap/>
            <w:vAlign w:val="bottom"/>
            <w:hideMark/>
          </w:tcPr>
          <w:p w:rsidR="004064A1" w:rsidRPr="004064A1" w:rsidRDefault="004064A1" w:rsidP="004064A1">
            <w:pPr>
              <w:rPr>
                <w:rFonts w:ascii="Calibri" w:hAnsi="Calibri" w:cs="Calibri"/>
                <w:color w:val="000000"/>
                <w:sz w:val="22"/>
                <w:szCs w:val="22"/>
                <w:lang w:val="es-CO" w:eastAsia="es-CO"/>
              </w:rPr>
            </w:pPr>
            <w:r w:rsidRPr="004064A1">
              <w:rPr>
                <w:rFonts w:ascii="Calibri" w:hAnsi="Calibri" w:cs="Calibri"/>
                <w:color w:val="000000"/>
                <w:sz w:val="22"/>
                <w:szCs w:val="22"/>
                <w:lang w:val="es-CO" w:eastAsia="es-CO"/>
              </w:rPr>
              <w:t> </w:t>
            </w:r>
          </w:p>
        </w:tc>
        <w:tc>
          <w:tcPr>
            <w:tcW w:w="1540" w:type="dxa"/>
            <w:tcBorders>
              <w:top w:val="nil"/>
              <w:left w:val="nil"/>
              <w:bottom w:val="single" w:sz="4" w:space="0" w:color="auto"/>
              <w:right w:val="single" w:sz="4" w:space="0" w:color="auto"/>
            </w:tcBorders>
            <w:shd w:val="clear" w:color="auto" w:fill="auto"/>
            <w:noWrap/>
            <w:vAlign w:val="bottom"/>
            <w:hideMark/>
          </w:tcPr>
          <w:p w:rsidR="004064A1" w:rsidRPr="004064A1" w:rsidRDefault="004064A1" w:rsidP="004064A1">
            <w:pPr>
              <w:rPr>
                <w:rFonts w:ascii="Calibri" w:hAnsi="Calibri" w:cs="Calibri"/>
                <w:color w:val="000000"/>
                <w:sz w:val="22"/>
                <w:szCs w:val="22"/>
                <w:lang w:val="es-CO" w:eastAsia="es-CO"/>
              </w:rPr>
            </w:pPr>
            <w:r w:rsidRPr="004064A1">
              <w:rPr>
                <w:rFonts w:ascii="Calibri" w:hAnsi="Calibri" w:cs="Calibri"/>
                <w:color w:val="000000"/>
                <w:sz w:val="22"/>
                <w:szCs w:val="22"/>
                <w:lang w:val="es-CO" w:eastAsia="es-CO"/>
              </w:rPr>
              <w:t> </w:t>
            </w:r>
          </w:p>
        </w:tc>
      </w:tr>
      <w:tr w:rsidR="004064A1" w:rsidRPr="004064A1" w:rsidTr="004064A1">
        <w:trPr>
          <w:trHeight w:val="121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064A1" w:rsidRPr="004064A1" w:rsidRDefault="004064A1" w:rsidP="004064A1">
            <w:pPr>
              <w:jc w:val="center"/>
              <w:rPr>
                <w:rFonts w:ascii="Calibri" w:hAnsi="Calibri" w:cs="Calibri"/>
                <w:color w:val="000000"/>
                <w:sz w:val="22"/>
                <w:szCs w:val="22"/>
                <w:lang w:val="es-CO" w:eastAsia="es-CO"/>
              </w:rPr>
            </w:pPr>
            <w:r w:rsidRPr="004064A1">
              <w:rPr>
                <w:rFonts w:ascii="Calibri" w:hAnsi="Calibri" w:cs="Calibri"/>
                <w:color w:val="000000"/>
                <w:sz w:val="22"/>
                <w:szCs w:val="22"/>
                <w:lang w:val="es-CO" w:eastAsia="es-CO"/>
              </w:rPr>
              <w:t>9</w:t>
            </w:r>
          </w:p>
        </w:tc>
        <w:tc>
          <w:tcPr>
            <w:tcW w:w="3240" w:type="dxa"/>
            <w:tcBorders>
              <w:top w:val="nil"/>
              <w:left w:val="nil"/>
              <w:bottom w:val="single" w:sz="4" w:space="0" w:color="auto"/>
              <w:right w:val="single" w:sz="4" w:space="0" w:color="auto"/>
            </w:tcBorders>
            <w:shd w:val="clear" w:color="auto" w:fill="auto"/>
            <w:vAlign w:val="bottom"/>
            <w:hideMark/>
          </w:tcPr>
          <w:p w:rsidR="004064A1" w:rsidRPr="004064A1" w:rsidRDefault="004064A1" w:rsidP="004064A1">
            <w:pPr>
              <w:rPr>
                <w:rFonts w:ascii="Arial" w:hAnsi="Arial" w:cs="Arial"/>
                <w:color w:val="000000"/>
                <w:sz w:val="18"/>
                <w:szCs w:val="18"/>
                <w:lang w:val="es-CO" w:eastAsia="es-CO"/>
              </w:rPr>
            </w:pPr>
            <w:r w:rsidRPr="004064A1">
              <w:rPr>
                <w:rFonts w:ascii="Arial" w:hAnsi="Arial" w:cs="Arial"/>
                <w:color w:val="000000"/>
                <w:sz w:val="18"/>
                <w:szCs w:val="18"/>
                <w:lang w:val="es-CO" w:eastAsia="es-CO"/>
              </w:rPr>
              <w:t>Continuar con la aplicación de las Tablas de Retención Documental agrupando los documentos por dependencias, series, subseries y tipos documentales</w:t>
            </w:r>
          </w:p>
        </w:tc>
        <w:tc>
          <w:tcPr>
            <w:tcW w:w="2140" w:type="dxa"/>
            <w:tcBorders>
              <w:top w:val="nil"/>
              <w:left w:val="nil"/>
              <w:bottom w:val="single" w:sz="4" w:space="0" w:color="auto"/>
              <w:right w:val="single" w:sz="4" w:space="0" w:color="auto"/>
            </w:tcBorders>
            <w:shd w:val="clear" w:color="auto" w:fill="auto"/>
            <w:vAlign w:val="center"/>
            <w:hideMark/>
          </w:tcPr>
          <w:p w:rsidR="004064A1" w:rsidRPr="004064A1" w:rsidRDefault="004064A1" w:rsidP="004064A1">
            <w:pPr>
              <w:rPr>
                <w:rFonts w:ascii="Calibri" w:hAnsi="Calibri" w:cs="Calibri"/>
                <w:color w:val="000000"/>
                <w:sz w:val="22"/>
                <w:szCs w:val="22"/>
                <w:lang w:val="es-CO" w:eastAsia="es-CO"/>
              </w:rPr>
            </w:pPr>
            <w:r w:rsidRPr="004064A1">
              <w:rPr>
                <w:rFonts w:ascii="Calibri" w:hAnsi="Calibri" w:cs="Calibri"/>
                <w:color w:val="000000"/>
                <w:sz w:val="22"/>
                <w:szCs w:val="22"/>
                <w:lang w:val="es-CO" w:eastAsia="es-CO"/>
              </w:rPr>
              <w:t>Archivos organizados acorde con las TRD</w:t>
            </w:r>
          </w:p>
        </w:tc>
        <w:tc>
          <w:tcPr>
            <w:tcW w:w="1020" w:type="dxa"/>
            <w:tcBorders>
              <w:top w:val="nil"/>
              <w:left w:val="nil"/>
              <w:bottom w:val="single" w:sz="4" w:space="0" w:color="auto"/>
              <w:right w:val="single" w:sz="4" w:space="0" w:color="auto"/>
            </w:tcBorders>
            <w:shd w:val="clear" w:color="auto" w:fill="auto"/>
            <w:noWrap/>
            <w:vAlign w:val="bottom"/>
            <w:hideMark/>
          </w:tcPr>
          <w:p w:rsidR="004064A1" w:rsidRPr="004064A1" w:rsidRDefault="004064A1" w:rsidP="004064A1">
            <w:pPr>
              <w:rPr>
                <w:rFonts w:ascii="Calibri" w:hAnsi="Calibri" w:cs="Calibri"/>
                <w:color w:val="000000"/>
                <w:sz w:val="22"/>
                <w:szCs w:val="22"/>
                <w:lang w:val="es-CO" w:eastAsia="es-CO"/>
              </w:rPr>
            </w:pPr>
            <w:r w:rsidRPr="004064A1">
              <w:rPr>
                <w:rFonts w:ascii="Calibri" w:hAnsi="Calibri" w:cs="Calibri"/>
                <w:color w:val="000000"/>
                <w:sz w:val="22"/>
                <w:szCs w:val="22"/>
                <w:lang w:val="es-CO" w:eastAsia="es-CO"/>
              </w:rPr>
              <w:t> </w:t>
            </w:r>
          </w:p>
        </w:tc>
        <w:tc>
          <w:tcPr>
            <w:tcW w:w="920" w:type="dxa"/>
            <w:tcBorders>
              <w:top w:val="nil"/>
              <w:left w:val="nil"/>
              <w:bottom w:val="single" w:sz="4" w:space="0" w:color="auto"/>
              <w:right w:val="single" w:sz="4" w:space="0" w:color="auto"/>
            </w:tcBorders>
            <w:shd w:val="clear" w:color="auto" w:fill="auto"/>
            <w:noWrap/>
            <w:vAlign w:val="bottom"/>
            <w:hideMark/>
          </w:tcPr>
          <w:p w:rsidR="004064A1" w:rsidRPr="004064A1" w:rsidRDefault="004064A1" w:rsidP="004064A1">
            <w:pPr>
              <w:rPr>
                <w:rFonts w:ascii="Calibri" w:hAnsi="Calibri" w:cs="Calibri"/>
                <w:color w:val="000000"/>
                <w:sz w:val="22"/>
                <w:szCs w:val="22"/>
                <w:lang w:val="es-CO" w:eastAsia="es-CO"/>
              </w:rPr>
            </w:pPr>
            <w:r w:rsidRPr="004064A1">
              <w:rPr>
                <w:rFonts w:ascii="Calibri" w:hAnsi="Calibri" w:cs="Calibri"/>
                <w:color w:val="000000"/>
                <w:sz w:val="22"/>
                <w:szCs w:val="22"/>
                <w:lang w:val="es-CO" w:eastAsia="es-CO"/>
              </w:rPr>
              <w:t> </w:t>
            </w:r>
          </w:p>
        </w:tc>
        <w:tc>
          <w:tcPr>
            <w:tcW w:w="1540" w:type="dxa"/>
            <w:tcBorders>
              <w:top w:val="nil"/>
              <w:left w:val="nil"/>
              <w:bottom w:val="single" w:sz="4" w:space="0" w:color="auto"/>
              <w:right w:val="single" w:sz="4" w:space="0" w:color="auto"/>
            </w:tcBorders>
            <w:shd w:val="clear" w:color="auto" w:fill="auto"/>
            <w:noWrap/>
            <w:vAlign w:val="bottom"/>
            <w:hideMark/>
          </w:tcPr>
          <w:p w:rsidR="004064A1" w:rsidRPr="004064A1" w:rsidRDefault="004064A1" w:rsidP="004064A1">
            <w:pPr>
              <w:rPr>
                <w:rFonts w:ascii="Calibri" w:hAnsi="Calibri" w:cs="Calibri"/>
                <w:color w:val="000000"/>
                <w:sz w:val="22"/>
                <w:szCs w:val="22"/>
                <w:lang w:val="es-CO" w:eastAsia="es-CO"/>
              </w:rPr>
            </w:pPr>
            <w:r w:rsidRPr="004064A1">
              <w:rPr>
                <w:rFonts w:ascii="Calibri" w:hAnsi="Calibri" w:cs="Calibri"/>
                <w:color w:val="000000"/>
                <w:sz w:val="22"/>
                <w:szCs w:val="22"/>
                <w:lang w:val="es-CO" w:eastAsia="es-CO"/>
              </w:rPr>
              <w:t> </w:t>
            </w:r>
          </w:p>
        </w:tc>
      </w:tr>
      <w:tr w:rsidR="004064A1" w:rsidRPr="004064A1" w:rsidTr="003408A7">
        <w:trPr>
          <w:trHeight w:val="1466"/>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064A1" w:rsidRPr="004064A1" w:rsidRDefault="004064A1" w:rsidP="004064A1">
            <w:pPr>
              <w:jc w:val="center"/>
              <w:rPr>
                <w:rFonts w:ascii="Calibri" w:hAnsi="Calibri" w:cs="Calibri"/>
                <w:color w:val="000000"/>
                <w:sz w:val="22"/>
                <w:szCs w:val="22"/>
                <w:lang w:val="es-CO" w:eastAsia="es-CO"/>
              </w:rPr>
            </w:pPr>
            <w:r w:rsidRPr="004064A1">
              <w:rPr>
                <w:rFonts w:ascii="Calibri" w:hAnsi="Calibri" w:cs="Calibri"/>
                <w:color w:val="000000"/>
                <w:sz w:val="22"/>
                <w:szCs w:val="22"/>
                <w:lang w:val="es-CO" w:eastAsia="es-CO"/>
              </w:rPr>
              <w:t>10</w:t>
            </w:r>
          </w:p>
        </w:tc>
        <w:tc>
          <w:tcPr>
            <w:tcW w:w="3240" w:type="dxa"/>
            <w:tcBorders>
              <w:top w:val="nil"/>
              <w:left w:val="nil"/>
              <w:bottom w:val="single" w:sz="4" w:space="0" w:color="auto"/>
              <w:right w:val="single" w:sz="4" w:space="0" w:color="auto"/>
            </w:tcBorders>
            <w:shd w:val="clear" w:color="auto" w:fill="auto"/>
            <w:vAlign w:val="bottom"/>
            <w:hideMark/>
          </w:tcPr>
          <w:p w:rsidR="004064A1" w:rsidRPr="004064A1" w:rsidRDefault="004064A1" w:rsidP="004064A1">
            <w:pPr>
              <w:rPr>
                <w:rFonts w:ascii="Arial" w:hAnsi="Arial" w:cs="Arial"/>
                <w:color w:val="000000"/>
                <w:sz w:val="18"/>
                <w:szCs w:val="18"/>
                <w:lang w:val="es-CO" w:eastAsia="es-CO"/>
              </w:rPr>
            </w:pPr>
            <w:r w:rsidRPr="004064A1">
              <w:rPr>
                <w:rFonts w:ascii="Arial" w:hAnsi="Arial" w:cs="Arial"/>
                <w:color w:val="000000"/>
                <w:sz w:val="18"/>
                <w:szCs w:val="18"/>
                <w:lang w:val="es-CO" w:eastAsia="es-CO"/>
              </w:rPr>
              <w:t>Ordenar los documentos cumpliendo los principios de procedencia y de orden original acorde con las TRD utilizando la hoja de control, para aquellos que los requieran como los contratos, créditos e historias laborales.</w:t>
            </w:r>
          </w:p>
        </w:tc>
        <w:tc>
          <w:tcPr>
            <w:tcW w:w="2140" w:type="dxa"/>
            <w:tcBorders>
              <w:top w:val="nil"/>
              <w:left w:val="nil"/>
              <w:bottom w:val="single" w:sz="4" w:space="0" w:color="auto"/>
              <w:right w:val="single" w:sz="4" w:space="0" w:color="auto"/>
            </w:tcBorders>
            <w:shd w:val="clear" w:color="auto" w:fill="auto"/>
            <w:vAlign w:val="center"/>
            <w:hideMark/>
          </w:tcPr>
          <w:p w:rsidR="004064A1" w:rsidRPr="004064A1" w:rsidRDefault="004064A1" w:rsidP="004064A1">
            <w:pPr>
              <w:rPr>
                <w:rFonts w:ascii="Calibri" w:hAnsi="Calibri" w:cs="Calibri"/>
                <w:color w:val="000000"/>
                <w:sz w:val="22"/>
                <w:szCs w:val="22"/>
                <w:lang w:val="es-CO" w:eastAsia="es-CO"/>
              </w:rPr>
            </w:pPr>
            <w:r w:rsidRPr="004064A1">
              <w:rPr>
                <w:rFonts w:ascii="Calibri" w:hAnsi="Calibri" w:cs="Calibri"/>
                <w:color w:val="000000"/>
                <w:sz w:val="22"/>
                <w:szCs w:val="22"/>
                <w:lang w:val="es-CO" w:eastAsia="es-CO"/>
              </w:rPr>
              <w:t>Nivel de satisfacción en la recuperación de la información</w:t>
            </w:r>
          </w:p>
        </w:tc>
        <w:tc>
          <w:tcPr>
            <w:tcW w:w="1020" w:type="dxa"/>
            <w:tcBorders>
              <w:top w:val="nil"/>
              <w:left w:val="nil"/>
              <w:bottom w:val="single" w:sz="4" w:space="0" w:color="auto"/>
              <w:right w:val="single" w:sz="4" w:space="0" w:color="auto"/>
            </w:tcBorders>
            <w:shd w:val="clear" w:color="auto" w:fill="auto"/>
            <w:noWrap/>
            <w:vAlign w:val="bottom"/>
            <w:hideMark/>
          </w:tcPr>
          <w:p w:rsidR="004064A1" w:rsidRPr="004064A1" w:rsidRDefault="004064A1" w:rsidP="004064A1">
            <w:pPr>
              <w:rPr>
                <w:rFonts w:ascii="Calibri" w:hAnsi="Calibri" w:cs="Calibri"/>
                <w:color w:val="000000"/>
                <w:sz w:val="22"/>
                <w:szCs w:val="22"/>
                <w:lang w:val="es-CO" w:eastAsia="es-CO"/>
              </w:rPr>
            </w:pPr>
            <w:r w:rsidRPr="004064A1">
              <w:rPr>
                <w:rFonts w:ascii="Calibri" w:hAnsi="Calibri" w:cs="Calibri"/>
                <w:color w:val="000000"/>
                <w:sz w:val="22"/>
                <w:szCs w:val="22"/>
                <w:lang w:val="es-CO" w:eastAsia="es-CO"/>
              </w:rPr>
              <w:t> </w:t>
            </w:r>
          </w:p>
        </w:tc>
        <w:tc>
          <w:tcPr>
            <w:tcW w:w="920" w:type="dxa"/>
            <w:tcBorders>
              <w:top w:val="nil"/>
              <w:left w:val="nil"/>
              <w:bottom w:val="single" w:sz="4" w:space="0" w:color="auto"/>
              <w:right w:val="single" w:sz="4" w:space="0" w:color="auto"/>
            </w:tcBorders>
            <w:shd w:val="clear" w:color="auto" w:fill="auto"/>
            <w:noWrap/>
            <w:vAlign w:val="bottom"/>
            <w:hideMark/>
          </w:tcPr>
          <w:p w:rsidR="004064A1" w:rsidRPr="004064A1" w:rsidRDefault="004064A1" w:rsidP="004064A1">
            <w:pPr>
              <w:rPr>
                <w:rFonts w:ascii="Calibri" w:hAnsi="Calibri" w:cs="Calibri"/>
                <w:color w:val="000000"/>
                <w:sz w:val="22"/>
                <w:szCs w:val="22"/>
                <w:lang w:val="es-CO" w:eastAsia="es-CO"/>
              </w:rPr>
            </w:pPr>
            <w:r w:rsidRPr="004064A1">
              <w:rPr>
                <w:rFonts w:ascii="Calibri" w:hAnsi="Calibri" w:cs="Calibri"/>
                <w:color w:val="000000"/>
                <w:sz w:val="22"/>
                <w:szCs w:val="22"/>
                <w:lang w:val="es-CO" w:eastAsia="es-CO"/>
              </w:rPr>
              <w:t> </w:t>
            </w:r>
          </w:p>
        </w:tc>
        <w:tc>
          <w:tcPr>
            <w:tcW w:w="1540" w:type="dxa"/>
            <w:tcBorders>
              <w:top w:val="nil"/>
              <w:left w:val="nil"/>
              <w:bottom w:val="single" w:sz="4" w:space="0" w:color="auto"/>
              <w:right w:val="single" w:sz="4" w:space="0" w:color="auto"/>
            </w:tcBorders>
            <w:shd w:val="clear" w:color="auto" w:fill="auto"/>
            <w:noWrap/>
            <w:vAlign w:val="bottom"/>
            <w:hideMark/>
          </w:tcPr>
          <w:p w:rsidR="004064A1" w:rsidRPr="004064A1" w:rsidRDefault="004064A1" w:rsidP="004064A1">
            <w:pPr>
              <w:rPr>
                <w:rFonts w:ascii="Calibri" w:hAnsi="Calibri" w:cs="Calibri"/>
                <w:color w:val="000000"/>
                <w:sz w:val="22"/>
                <w:szCs w:val="22"/>
                <w:lang w:val="es-CO" w:eastAsia="es-CO"/>
              </w:rPr>
            </w:pPr>
            <w:r w:rsidRPr="004064A1">
              <w:rPr>
                <w:rFonts w:ascii="Calibri" w:hAnsi="Calibri" w:cs="Calibri"/>
                <w:color w:val="000000"/>
                <w:sz w:val="22"/>
                <w:szCs w:val="22"/>
                <w:lang w:val="es-CO" w:eastAsia="es-CO"/>
              </w:rPr>
              <w:t> </w:t>
            </w:r>
          </w:p>
        </w:tc>
      </w:tr>
      <w:tr w:rsidR="004064A1" w:rsidRPr="004064A1" w:rsidTr="003408A7">
        <w:trPr>
          <w:trHeight w:val="693"/>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064A1" w:rsidRPr="004064A1" w:rsidRDefault="004064A1" w:rsidP="004064A1">
            <w:pPr>
              <w:jc w:val="center"/>
              <w:rPr>
                <w:rFonts w:ascii="Calibri" w:hAnsi="Calibri" w:cs="Calibri"/>
                <w:color w:val="000000"/>
                <w:sz w:val="22"/>
                <w:szCs w:val="22"/>
                <w:lang w:val="es-CO" w:eastAsia="es-CO"/>
              </w:rPr>
            </w:pPr>
            <w:r w:rsidRPr="004064A1">
              <w:rPr>
                <w:rFonts w:ascii="Calibri" w:hAnsi="Calibri" w:cs="Calibri"/>
                <w:color w:val="000000"/>
                <w:sz w:val="22"/>
                <w:szCs w:val="22"/>
                <w:lang w:val="es-CO" w:eastAsia="es-CO"/>
              </w:rPr>
              <w:t>11</w:t>
            </w:r>
          </w:p>
        </w:tc>
        <w:tc>
          <w:tcPr>
            <w:tcW w:w="3240" w:type="dxa"/>
            <w:tcBorders>
              <w:top w:val="nil"/>
              <w:left w:val="nil"/>
              <w:bottom w:val="single" w:sz="4" w:space="0" w:color="auto"/>
              <w:right w:val="single" w:sz="4" w:space="0" w:color="auto"/>
            </w:tcBorders>
            <w:shd w:val="clear" w:color="auto" w:fill="auto"/>
            <w:vAlign w:val="center"/>
            <w:hideMark/>
          </w:tcPr>
          <w:p w:rsidR="004064A1" w:rsidRPr="004064A1" w:rsidRDefault="004064A1" w:rsidP="004064A1">
            <w:pPr>
              <w:rPr>
                <w:rFonts w:ascii="Arial" w:hAnsi="Arial" w:cs="Arial"/>
                <w:color w:val="000000"/>
                <w:sz w:val="18"/>
                <w:szCs w:val="18"/>
                <w:lang w:val="es-CO" w:eastAsia="es-CO"/>
              </w:rPr>
            </w:pPr>
            <w:r w:rsidRPr="004064A1">
              <w:rPr>
                <w:rFonts w:ascii="Arial" w:hAnsi="Arial" w:cs="Arial"/>
                <w:color w:val="000000"/>
                <w:sz w:val="18"/>
                <w:szCs w:val="18"/>
                <w:lang w:val="es-CO" w:eastAsia="es-CO"/>
              </w:rPr>
              <w:t>Mantener actualizados  los inventarios documentos en los archivos de Gestión y Central</w:t>
            </w:r>
          </w:p>
        </w:tc>
        <w:tc>
          <w:tcPr>
            <w:tcW w:w="2140" w:type="dxa"/>
            <w:tcBorders>
              <w:top w:val="nil"/>
              <w:left w:val="nil"/>
              <w:bottom w:val="single" w:sz="4" w:space="0" w:color="auto"/>
              <w:right w:val="single" w:sz="4" w:space="0" w:color="auto"/>
            </w:tcBorders>
            <w:shd w:val="clear" w:color="auto" w:fill="auto"/>
            <w:vAlign w:val="bottom"/>
            <w:hideMark/>
          </w:tcPr>
          <w:p w:rsidR="004064A1" w:rsidRPr="004064A1" w:rsidRDefault="004064A1" w:rsidP="004064A1">
            <w:pPr>
              <w:rPr>
                <w:rFonts w:ascii="Calibri" w:hAnsi="Calibri" w:cs="Calibri"/>
                <w:color w:val="000000"/>
                <w:sz w:val="22"/>
                <w:szCs w:val="22"/>
                <w:lang w:val="es-CO" w:eastAsia="es-CO"/>
              </w:rPr>
            </w:pPr>
            <w:r w:rsidRPr="004064A1">
              <w:rPr>
                <w:rFonts w:ascii="Calibri" w:hAnsi="Calibri" w:cs="Calibri"/>
                <w:color w:val="000000"/>
                <w:sz w:val="22"/>
                <w:szCs w:val="22"/>
                <w:lang w:val="es-CO" w:eastAsia="es-CO"/>
              </w:rPr>
              <w:t>Nivel de satisfacción en la recuperación de la información</w:t>
            </w:r>
          </w:p>
        </w:tc>
        <w:tc>
          <w:tcPr>
            <w:tcW w:w="1020" w:type="dxa"/>
            <w:tcBorders>
              <w:top w:val="nil"/>
              <w:left w:val="nil"/>
              <w:bottom w:val="single" w:sz="4" w:space="0" w:color="auto"/>
              <w:right w:val="single" w:sz="4" w:space="0" w:color="auto"/>
            </w:tcBorders>
            <w:shd w:val="clear" w:color="auto" w:fill="auto"/>
            <w:noWrap/>
            <w:vAlign w:val="bottom"/>
            <w:hideMark/>
          </w:tcPr>
          <w:p w:rsidR="004064A1" w:rsidRPr="004064A1" w:rsidRDefault="004064A1" w:rsidP="004064A1">
            <w:pPr>
              <w:rPr>
                <w:rFonts w:ascii="Calibri" w:hAnsi="Calibri" w:cs="Calibri"/>
                <w:color w:val="000000"/>
                <w:sz w:val="22"/>
                <w:szCs w:val="22"/>
                <w:lang w:val="es-CO" w:eastAsia="es-CO"/>
              </w:rPr>
            </w:pPr>
            <w:r w:rsidRPr="004064A1">
              <w:rPr>
                <w:rFonts w:ascii="Calibri" w:hAnsi="Calibri" w:cs="Calibri"/>
                <w:color w:val="000000"/>
                <w:sz w:val="22"/>
                <w:szCs w:val="22"/>
                <w:lang w:val="es-CO" w:eastAsia="es-CO"/>
              </w:rPr>
              <w:t> </w:t>
            </w:r>
          </w:p>
        </w:tc>
        <w:tc>
          <w:tcPr>
            <w:tcW w:w="920" w:type="dxa"/>
            <w:tcBorders>
              <w:top w:val="nil"/>
              <w:left w:val="nil"/>
              <w:bottom w:val="single" w:sz="4" w:space="0" w:color="auto"/>
              <w:right w:val="single" w:sz="4" w:space="0" w:color="auto"/>
            </w:tcBorders>
            <w:shd w:val="clear" w:color="auto" w:fill="auto"/>
            <w:noWrap/>
            <w:vAlign w:val="bottom"/>
            <w:hideMark/>
          </w:tcPr>
          <w:p w:rsidR="004064A1" w:rsidRPr="004064A1" w:rsidRDefault="004064A1" w:rsidP="004064A1">
            <w:pPr>
              <w:rPr>
                <w:rFonts w:ascii="Calibri" w:hAnsi="Calibri" w:cs="Calibri"/>
                <w:color w:val="000000"/>
                <w:sz w:val="22"/>
                <w:szCs w:val="22"/>
                <w:lang w:val="es-CO" w:eastAsia="es-CO"/>
              </w:rPr>
            </w:pPr>
            <w:r w:rsidRPr="004064A1">
              <w:rPr>
                <w:rFonts w:ascii="Calibri" w:hAnsi="Calibri" w:cs="Calibri"/>
                <w:color w:val="000000"/>
                <w:sz w:val="22"/>
                <w:szCs w:val="22"/>
                <w:lang w:val="es-CO" w:eastAsia="es-CO"/>
              </w:rPr>
              <w:t> </w:t>
            </w:r>
          </w:p>
        </w:tc>
        <w:tc>
          <w:tcPr>
            <w:tcW w:w="1540" w:type="dxa"/>
            <w:tcBorders>
              <w:top w:val="nil"/>
              <w:left w:val="nil"/>
              <w:bottom w:val="single" w:sz="4" w:space="0" w:color="auto"/>
              <w:right w:val="single" w:sz="4" w:space="0" w:color="auto"/>
            </w:tcBorders>
            <w:shd w:val="clear" w:color="auto" w:fill="auto"/>
            <w:noWrap/>
            <w:vAlign w:val="bottom"/>
            <w:hideMark/>
          </w:tcPr>
          <w:p w:rsidR="004064A1" w:rsidRPr="004064A1" w:rsidRDefault="004064A1" w:rsidP="004064A1">
            <w:pPr>
              <w:rPr>
                <w:rFonts w:ascii="Calibri" w:hAnsi="Calibri" w:cs="Calibri"/>
                <w:color w:val="000000"/>
                <w:sz w:val="22"/>
                <w:szCs w:val="22"/>
                <w:lang w:val="es-CO" w:eastAsia="es-CO"/>
              </w:rPr>
            </w:pPr>
            <w:r w:rsidRPr="004064A1">
              <w:rPr>
                <w:rFonts w:ascii="Calibri" w:hAnsi="Calibri" w:cs="Calibri"/>
                <w:color w:val="000000"/>
                <w:sz w:val="22"/>
                <w:szCs w:val="22"/>
                <w:lang w:val="es-CO" w:eastAsia="es-CO"/>
              </w:rPr>
              <w:t> </w:t>
            </w:r>
          </w:p>
        </w:tc>
      </w:tr>
      <w:tr w:rsidR="004064A1" w:rsidRPr="004064A1" w:rsidTr="002F2F4C">
        <w:trPr>
          <w:trHeight w:val="1583"/>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4064A1" w:rsidRPr="004064A1" w:rsidRDefault="004064A1" w:rsidP="004064A1">
            <w:pPr>
              <w:jc w:val="center"/>
              <w:rPr>
                <w:rFonts w:ascii="Calibri" w:hAnsi="Calibri" w:cs="Calibri"/>
                <w:color w:val="000000"/>
                <w:sz w:val="22"/>
                <w:szCs w:val="22"/>
                <w:lang w:val="es-CO" w:eastAsia="es-CO"/>
              </w:rPr>
            </w:pPr>
            <w:r w:rsidRPr="004064A1">
              <w:rPr>
                <w:rFonts w:ascii="Calibri" w:hAnsi="Calibri" w:cs="Calibri"/>
                <w:color w:val="000000"/>
                <w:sz w:val="22"/>
                <w:szCs w:val="22"/>
                <w:lang w:val="es-CO" w:eastAsia="es-CO"/>
              </w:rPr>
              <w:t>12</w:t>
            </w:r>
          </w:p>
        </w:tc>
        <w:tc>
          <w:tcPr>
            <w:tcW w:w="3240" w:type="dxa"/>
            <w:tcBorders>
              <w:top w:val="nil"/>
              <w:left w:val="nil"/>
              <w:bottom w:val="single" w:sz="4" w:space="0" w:color="auto"/>
              <w:right w:val="single" w:sz="4" w:space="0" w:color="auto"/>
            </w:tcBorders>
            <w:shd w:val="clear" w:color="auto" w:fill="auto"/>
            <w:vAlign w:val="bottom"/>
            <w:hideMark/>
          </w:tcPr>
          <w:p w:rsidR="004064A1" w:rsidRPr="002F2F4C" w:rsidRDefault="004064A1" w:rsidP="004064A1">
            <w:pPr>
              <w:rPr>
                <w:rFonts w:ascii="Arial" w:hAnsi="Arial" w:cs="Arial"/>
                <w:color w:val="000000"/>
                <w:sz w:val="18"/>
                <w:szCs w:val="18"/>
                <w:lang w:val="es-CO" w:eastAsia="es-CO"/>
              </w:rPr>
            </w:pPr>
            <w:r w:rsidRPr="002F2F4C">
              <w:rPr>
                <w:rFonts w:ascii="Arial" w:hAnsi="Arial" w:cs="Arial"/>
                <w:color w:val="000000"/>
                <w:sz w:val="18"/>
                <w:szCs w:val="18"/>
                <w:lang w:val="es-CO" w:eastAsia="es-CO"/>
              </w:rPr>
              <w:t>Continuar con alistamiento de los documentos en los archivos de gestión para realizar las transferencias documentales  retirar material metálico, revisar que los tipos documentales evidencian el desarrollo del proceso, retirar documentos repetidos, foliación, marcación y rotulación de los expedientes.</w:t>
            </w:r>
          </w:p>
          <w:p w:rsidR="004064A1" w:rsidRPr="002F2F4C" w:rsidRDefault="004064A1" w:rsidP="004064A1">
            <w:pPr>
              <w:rPr>
                <w:rFonts w:ascii="Arial" w:hAnsi="Arial" w:cs="Arial"/>
                <w:color w:val="000000"/>
                <w:sz w:val="18"/>
                <w:szCs w:val="18"/>
                <w:lang w:val="es-CO" w:eastAsia="es-CO"/>
              </w:rPr>
            </w:pPr>
          </w:p>
          <w:p w:rsidR="003B2A43" w:rsidRPr="002F2F4C" w:rsidRDefault="003B2A43" w:rsidP="004064A1">
            <w:pPr>
              <w:rPr>
                <w:rFonts w:ascii="Arial" w:hAnsi="Arial" w:cs="Arial"/>
                <w:color w:val="000000"/>
                <w:sz w:val="18"/>
                <w:szCs w:val="18"/>
                <w:lang w:val="es-CO" w:eastAsia="es-CO"/>
              </w:rPr>
            </w:pPr>
          </w:p>
        </w:tc>
        <w:tc>
          <w:tcPr>
            <w:tcW w:w="2140" w:type="dxa"/>
            <w:tcBorders>
              <w:top w:val="nil"/>
              <w:left w:val="nil"/>
              <w:bottom w:val="single" w:sz="4" w:space="0" w:color="auto"/>
              <w:right w:val="single" w:sz="4" w:space="0" w:color="auto"/>
            </w:tcBorders>
            <w:shd w:val="clear" w:color="auto" w:fill="auto"/>
            <w:vAlign w:val="center"/>
            <w:hideMark/>
          </w:tcPr>
          <w:p w:rsidR="004064A1" w:rsidRPr="002F2F4C" w:rsidRDefault="004064A1" w:rsidP="004064A1">
            <w:pPr>
              <w:rPr>
                <w:rFonts w:ascii="Arial" w:hAnsi="Arial" w:cs="Arial"/>
                <w:color w:val="000000"/>
                <w:sz w:val="18"/>
                <w:szCs w:val="18"/>
                <w:lang w:val="es-CO" w:eastAsia="es-CO"/>
              </w:rPr>
            </w:pPr>
            <w:r w:rsidRPr="002F2F4C">
              <w:rPr>
                <w:rFonts w:ascii="Arial" w:hAnsi="Arial" w:cs="Arial"/>
                <w:color w:val="000000"/>
                <w:sz w:val="18"/>
                <w:szCs w:val="18"/>
                <w:lang w:val="es-CO" w:eastAsia="es-CO"/>
              </w:rPr>
              <w:t>Nivel de satisfacción en la recuperación de la información</w:t>
            </w:r>
          </w:p>
        </w:tc>
        <w:tc>
          <w:tcPr>
            <w:tcW w:w="1020" w:type="dxa"/>
            <w:tcBorders>
              <w:top w:val="nil"/>
              <w:left w:val="nil"/>
              <w:bottom w:val="single" w:sz="4" w:space="0" w:color="auto"/>
              <w:right w:val="single" w:sz="4" w:space="0" w:color="auto"/>
            </w:tcBorders>
            <w:shd w:val="clear" w:color="auto" w:fill="auto"/>
            <w:noWrap/>
            <w:vAlign w:val="bottom"/>
            <w:hideMark/>
          </w:tcPr>
          <w:p w:rsidR="004064A1" w:rsidRPr="004064A1" w:rsidRDefault="004064A1" w:rsidP="004064A1">
            <w:pPr>
              <w:rPr>
                <w:rFonts w:ascii="Calibri" w:hAnsi="Calibri" w:cs="Calibri"/>
                <w:color w:val="000000"/>
                <w:sz w:val="22"/>
                <w:szCs w:val="22"/>
                <w:lang w:val="es-CO" w:eastAsia="es-CO"/>
              </w:rPr>
            </w:pPr>
            <w:r w:rsidRPr="004064A1">
              <w:rPr>
                <w:rFonts w:ascii="Calibri" w:hAnsi="Calibri" w:cs="Calibri"/>
                <w:color w:val="000000"/>
                <w:sz w:val="22"/>
                <w:szCs w:val="22"/>
                <w:lang w:val="es-CO" w:eastAsia="es-CO"/>
              </w:rPr>
              <w:t> </w:t>
            </w:r>
          </w:p>
        </w:tc>
        <w:tc>
          <w:tcPr>
            <w:tcW w:w="920" w:type="dxa"/>
            <w:tcBorders>
              <w:top w:val="nil"/>
              <w:left w:val="nil"/>
              <w:bottom w:val="single" w:sz="4" w:space="0" w:color="auto"/>
              <w:right w:val="single" w:sz="4" w:space="0" w:color="auto"/>
            </w:tcBorders>
            <w:shd w:val="clear" w:color="auto" w:fill="auto"/>
            <w:noWrap/>
            <w:vAlign w:val="bottom"/>
            <w:hideMark/>
          </w:tcPr>
          <w:p w:rsidR="004064A1" w:rsidRPr="004064A1" w:rsidRDefault="004064A1" w:rsidP="004064A1">
            <w:pPr>
              <w:rPr>
                <w:rFonts w:ascii="Calibri" w:hAnsi="Calibri" w:cs="Calibri"/>
                <w:color w:val="000000"/>
                <w:sz w:val="22"/>
                <w:szCs w:val="22"/>
                <w:lang w:val="es-CO" w:eastAsia="es-CO"/>
              </w:rPr>
            </w:pPr>
            <w:r w:rsidRPr="004064A1">
              <w:rPr>
                <w:rFonts w:ascii="Calibri" w:hAnsi="Calibri" w:cs="Calibri"/>
                <w:color w:val="000000"/>
                <w:sz w:val="22"/>
                <w:szCs w:val="22"/>
                <w:lang w:val="es-CO" w:eastAsia="es-CO"/>
              </w:rPr>
              <w:t> </w:t>
            </w:r>
          </w:p>
        </w:tc>
        <w:tc>
          <w:tcPr>
            <w:tcW w:w="1540" w:type="dxa"/>
            <w:tcBorders>
              <w:top w:val="nil"/>
              <w:left w:val="nil"/>
              <w:bottom w:val="single" w:sz="4" w:space="0" w:color="auto"/>
              <w:right w:val="single" w:sz="4" w:space="0" w:color="auto"/>
            </w:tcBorders>
            <w:shd w:val="clear" w:color="auto" w:fill="auto"/>
            <w:noWrap/>
            <w:vAlign w:val="bottom"/>
            <w:hideMark/>
          </w:tcPr>
          <w:p w:rsidR="004064A1" w:rsidRPr="004064A1" w:rsidRDefault="004064A1" w:rsidP="004064A1">
            <w:pPr>
              <w:rPr>
                <w:rFonts w:ascii="Calibri" w:hAnsi="Calibri" w:cs="Calibri"/>
                <w:color w:val="000000"/>
                <w:sz w:val="22"/>
                <w:szCs w:val="22"/>
                <w:lang w:val="es-CO" w:eastAsia="es-CO"/>
              </w:rPr>
            </w:pPr>
            <w:r w:rsidRPr="004064A1">
              <w:rPr>
                <w:rFonts w:ascii="Calibri" w:hAnsi="Calibri" w:cs="Calibri"/>
                <w:color w:val="000000"/>
                <w:sz w:val="22"/>
                <w:szCs w:val="22"/>
                <w:lang w:val="es-CO" w:eastAsia="es-CO"/>
              </w:rPr>
              <w:t> </w:t>
            </w:r>
          </w:p>
        </w:tc>
      </w:tr>
    </w:tbl>
    <w:p w:rsidR="00EF0415" w:rsidRPr="004064A1" w:rsidRDefault="00EF0415" w:rsidP="005D618C">
      <w:pPr>
        <w:autoSpaceDE w:val="0"/>
        <w:autoSpaceDN w:val="0"/>
        <w:adjustRightInd w:val="0"/>
        <w:spacing w:after="30" w:line="360" w:lineRule="auto"/>
        <w:jc w:val="both"/>
        <w:rPr>
          <w:rFonts w:ascii="Arial" w:hAnsi="Arial" w:cs="Arial"/>
          <w:color w:val="FF0000"/>
          <w:sz w:val="22"/>
          <w:szCs w:val="22"/>
          <w:lang w:val="es-CO"/>
        </w:rPr>
      </w:pPr>
    </w:p>
    <w:p w:rsidR="00BC1F2A" w:rsidRPr="004C1BCC" w:rsidRDefault="00BC1F2A" w:rsidP="006E2282">
      <w:pPr>
        <w:autoSpaceDE w:val="0"/>
        <w:autoSpaceDN w:val="0"/>
        <w:adjustRightInd w:val="0"/>
        <w:spacing w:after="30" w:line="360" w:lineRule="auto"/>
        <w:jc w:val="both"/>
        <w:rPr>
          <w:color w:val="FF0000"/>
        </w:rPr>
      </w:pPr>
    </w:p>
    <w:p w:rsidR="00655755" w:rsidRPr="00CD7B0B" w:rsidRDefault="0052288F" w:rsidP="002B741E">
      <w:pPr>
        <w:autoSpaceDE w:val="0"/>
        <w:autoSpaceDN w:val="0"/>
        <w:adjustRightInd w:val="0"/>
        <w:spacing w:after="30" w:line="360" w:lineRule="auto"/>
        <w:jc w:val="both"/>
        <w:rPr>
          <w:rFonts w:ascii="Calibri" w:eastAsiaTheme="minorHAnsi" w:hAnsi="Calibri" w:cs="Calibri"/>
          <w:sz w:val="22"/>
          <w:szCs w:val="22"/>
          <w:lang w:val="es-CO" w:eastAsia="en-US"/>
        </w:rPr>
      </w:pPr>
      <w:r w:rsidRPr="004C1BCC">
        <w:rPr>
          <w:color w:val="FF0000"/>
        </w:rPr>
        <w:lastRenderedPageBreak/>
        <w:t xml:space="preserve"> </w:t>
      </w:r>
      <w:r w:rsidR="00444B5C" w:rsidRPr="00A4538B">
        <w:rPr>
          <w:rFonts w:ascii="Calibri" w:eastAsiaTheme="minorHAnsi" w:hAnsi="Calibri" w:cs="Calibri"/>
          <w:b/>
          <w:sz w:val="22"/>
          <w:szCs w:val="22"/>
          <w:lang w:val="es-CO" w:eastAsia="en-US"/>
        </w:rPr>
        <w:t>Anexo 1</w:t>
      </w:r>
      <w:r w:rsidR="00CD7B0B">
        <w:rPr>
          <w:rFonts w:ascii="Calibri" w:eastAsiaTheme="minorHAnsi" w:hAnsi="Calibri" w:cs="Calibri"/>
          <w:b/>
          <w:sz w:val="22"/>
          <w:szCs w:val="22"/>
          <w:lang w:val="es-CO" w:eastAsia="en-US"/>
        </w:rPr>
        <w:t xml:space="preserve">    </w:t>
      </w:r>
      <w:r w:rsidR="00CD7B0B" w:rsidRPr="00CD7B0B">
        <w:rPr>
          <w:rFonts w:ascii="Calibri" w:eastAsiaTheme="minorHAnsi" w:hAnsi="Calibri" w:cs="Calibri"/>
          <w:sz w:val="22"/>
          <w:szCs w:val="22"/>
          <w:lang w:val="es-CO" w:eastAsia="en-US"/>
        </w:rPr>
        <w:t>Normograma</w:t>
      </w:r>
    </w:p>
    <w:p w:rsidR="00CD7B0B" w:rsidRDefault="00CD7B0B" w:rsidP="00444B5C">
      <w:pPr>
        <w:autoSpaceDE w:val="0"/>
        <w:autoSpaceDN w:val="0"/>
        <w:adjustRightInd w:val="0"/>
        <w:rPr>
          <w:noProof/>
          <w:lang w:val="es-CO" w:eastAsia="es-CO"/>
        </w:rPr>
      </w:pPr>
      <w:r w:rsidRPr="00CD7B0B">
        <w:rPr>
          <w:noProof/>
          <w:lang w:val="es-CO" w:eastAsia="es-CO"/>
        </w:rPr>
        <w:drawing>
          <wp:inline distT="0" distB="0" distL="0" distR="0" wp14:anchorId="78C17B60" wp14:editId="31A71BF8">
            <wp:extent cx="5610225" cy="7686675"/>
            <wp:effectExtent l="0" t="0" r="9525"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12130" cy="7689285"/>
                    </a:xfrm>
                    <a:prstGeom prst="rect">
                      <a:avLst/>
                    </a:prstGeom>
                    <a:noFill/>
                    <a:ln>
                      <a:noFill/>
                    </a:ln>
                  </pic:spPr>
                </pic:pic>
              </a:graphicData>
            </a:graphic>
          </wp:inline>
        </w:drawing>
      </w:r>
    </w:p>
    <w:p w:rsidR="00CD7B0B" w:rsidRDefault="00CD7B0B" w:rsidP="00444B5C">
      <w:pPr>
        <w:autoSpaceDE w:val="0"/>
        <w:autoSpaceDN w:val="0"/>
        <w:adjustRightInd w:val="0"/>
        <w:rPr>
          <w:noProof/>
          <w:lang w:val="es-CO" w:eastAsia="es-CO"/>
        </w:rPr>
      </w:pPr>
    </w:p>
    <w:p w:rsidR="00CD7B0B" w:rsidRDefault="00CD7B0B" w:rsidP="00444B5C">
      <w:pPr>
        <w:autoSpaceDE w:val="0"/>
        <w:autoSpaceDN w:val="0"/>
        <w:adjustRightInd w:val="0"/>
        <w:rPr>
          <w:noProof/>
          <w:lang w:val="es-CO" w:eastAsia="es-CO"/>
        </w:rPr>
      </w:pPr>
      <w:r>
        <w:rPr>
          <w:noProof/>
          <w:lang w:val="es-CO" w:eastAsia="es-CO"/>
        </w:rPr>
        <w:t>Anexo 2 Análisis Diagnóstico de Archivos.</w:t>
      </w:r>
    </w:p>
    <w:p w:rsidR="00CD7B0B" w:rsidRDefault="00CD7B0B" w:rsidP="00444B5C">
      <w:pPr>
        <w:autoSpaceDE w:val="0"/>
        <w:autoSpaceDN w:val="0"/>
        <w:adjustRightInd w:val="0"/>
        <w:rPr>
          <w:noProof/>
          <w:lang w:val="es-CO" w:eastAsia="es-CO"/>
        </w:rPr>
      </w:pPr>
    </w:p>
    <w:p w:rsidR="00CD7B0B" w:rsidRDefault="00CD7B0B" w:rsidP="00444B5C">
      <w:pPr>
        <w:autoSpaceDE w:val="0"/>
        <w:autoSpaceDN w:val="0"/>
        <w:adjustRightInd w:val="0"/>
        <w:rPr>
          <w:rFonts w:eastAsiaTheme="minorHAnsi"/>
          <w:color w:val="FF0000"/>
          <w:lang w:val="es-CO" w:eastAsia="en-US"/>
        </w:rPr>
      </w:pPr>
      <w:r w:rsidRPr="00CD7B0B">
        <w:rPr>
          <w:rFonts w:eastAsiaTheme="minorHAnsi"/>
          <w:noProof/>
          <w:lang w:val="es-CO" w:eastAsia="es-CO"/>
        </w:rPr>
        <w:drawing>
          <wp:inline distT="0" distB="0" distL="0" distR="0" wp14:anchorId="04C1699E" wp14:editId="0AFD79BD">
            <wp:extent cx="6067425" cy="4362450"/>
            <wp:effectExtent l="0" t="0" r="952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71359" cy="4365278"/>
                    </a:xfrm>
                    <a:prstGeom prst="rect">
                      <a:avLst/>
                    </a:prstGeom>
                    <a:noFill/>
                    <a:ln>
                      <a:noFill/>
                    </a:ln>
                  </pic:spPr>
                </pic:pic>
              </a:graphicData>
            </a:graphic>
          </wp:inline>
        </w:drawing>
      </w:r>
    </w:p>
    <w:p w:rsidR="00CD7B0B" w:rsidRPr="00735FD2" w:rsidRDefault="00CD7B0B" w:rsidP="00444B5C">
      <w:pPr>
        <w:autoSpaceDE w:val="0"/>
        <w:autoSpaceDN w:val="0"/>
        <w:adjustRightInd w:val="0"/>
        <w:rPr>
          <w:rFonts w:eastAsiaTheme="minorHAnsi"/>
          <w:color w:val="FF0000"/>
          <w:sz w:val="20"/>
          <w:szCs w:val="20"/>
          <w:lang w:val="es-CO" w:eastAsia="en-US"/>
        </w:rPr>
      </w:pPr>
    </w:p>
    <w:p w:rsidR="00CD7B0B" w:rsidRPr="00735FD2" w:rsidRDefault="00CD7B0B" w:rsidP="00CD7B0B">
      <w:pPr>
        <w:autoSpaceDE w:val="0"/>
        <w:autoSpaceDN w:val="0"/>
        <w:adjustRightInd w:val="0"/>
        <w:spacing w:line="276" w:lineRule="auto"/>
        <w:jc w:val="both"/>
        <w:rPr>
          <w:rFonts w:ascii="Arial" w:eastAsiaTheme="minorHAnsi" w:hAnsi="Arial" w:cs="Arial"/>
          <w:sz w:val="20"/>
          <w:szCs w:val="20"/>
          <w:lang w:val="es-CO" w:eastAsia="en-US"/>
        </w:rPr>
      </w:pPr>
      <w:r w:rsidRPr="00735FD2">
        <w:rPr>
          <w:rFonts w:ascii="Arial" w:eastAsiaTheme="minorHAnsi" w:hAnsi="Arial" w:cs="Arial"/>
          <w:sz w:val="20"/>
          <w:szCs w:val="20"/>
          <w:lang w:val="es-CO" w:eastAsia="en-US"/>
        </w:rPr>
        <w:t xml:space="preserve">Los aspectos que se encuentran resaltados en color rojo presentan riesgos o problemáticas en la implementación de la Gestión Archivística del Fondo Rotatorio de la Vivienda para los Trabajadores de la Industria Licorera de Caldas. </w:t>
      </w:r>
    </w:p>
    <w:p w:rsidR="000A3A3B" w:rsidRPr="000A3A3B" w:rsidRDefault="000A3A3B" w:rsidP="000A3A3B">
      <w:pPr>
        <w:jc w:val="center"/>
        <w:rPr>
          <w:rFonts w:ascii="Arial" w:hAnsi="Arial" w:cs="Arial"/>
          <w:lang w:val="es-CO"/>
        </w:rPr>
      </w:pPr>
      <w:bookmarkStart w:id="0" w:name="_GoBack"/>
      <w:bookmarkEnd w:id="0"/>
    </w:p>
    <w:sectPr w:rsidR="000A3A3B" w:rsidRPr="000A3A3B" w:rsidSect="004F35D0">
      <w:headerReference w:type="default" r:id="rId22"/>
      <w:footerReference w:type="default" r:id="rId23"/>
      <w:pgSz w:w="12240" w:h="15840"/>
      <w:pgMar w:top="1417" w:right="1701" w:bottom="1417" w:left="1701"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3BC" w:rsidRDefault="00DD43BC" w:rsidP="000210A0">
      <w:r>
        <w:separator/>
      </w:r>
    </w:p>
  </w:endnote>
  <w:endnote w:type="continuationSeparator" w:id="0">
    <w:p w:rsidR="00DD43BC" w:rsidRDefault="00DD43BC" w:rsidP="00021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Light">
    <w:altName w:val="Times New Roman"/>
    <w:charset w:val="00"/>
    <w:family w:val="auto"/>
    <w:pitch w:val="variable"/>
    <w:sig w:usb0="00000001" w:usb1="40000048" w:usb2="00000000" w:usb3="00000000" w:csb0="00000111" w:csb1="00000000"/>
  </w:font>
  <w:font w:name="Colaborate-Bold">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38B" w:rsidRDefault="00A4538B">
    <w:pPr>
      <w:pStyle w:val="Piedepgina"/>
      <w:pBdr>
        <w:top w:val="thinThickSmallGap" w:sz="24" w:space="1" w:color="446766" w:themeColor="accent2" w:themeShade="7F"/>
      </w:pBdr>
      <w:rPr>
        <w:rFonts w:asciiTheme="majorHAnsi" w:eastAsiaTheme="majorEastAsia" w:hAnsiTheme="majorHAnsi" w:cstheme="majorBidi"/>
      </w:rPr>
    </w:pPr>
    <w:r>
      <w:rPr>
        <w:rFonts w:asciiTheme="majorHAnsi" w:eastAsiaTheme="majorEastAsia" w:hAnsiTheme="majorHAnsi" w:cstheme="majorBidi"/>
      </w:rPr>
      <w:t>Programa de Gestión Documental FRVILC</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Página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A65CD9" w:rsidRPr="00A65CD9">
      <w:rPr>
        <w:rFonts w:asciiTheme="majorHAnsi" w:eastAsiaTheme="majorEastAsia" w:hAnsiTheme="majorHAnsi" w:cstheme="majorBidi"/>
        <w:noProof/>
      </w:rPr>
      <w:t>27</w:t>
    </w:r>
    <w:r>
      <w:rPr>
        <w:rFonts w:asciiTheme="majorHAnsi" w:eastAsiaTheme="majorEastAsia" w:hAnsiTheme="majorHAnsi" w:cstheme="majorBidi"/>
      </w:rPr>
      <w:fldChar w:fldCharType="end"/>
    </w:r>
  </w:p>
  <w:p w:rsidR="00A4538B" w:rsidRDefault="00A4538B">
    <w:pPr>
      <w:pStyle w:val="Piedepgina"/>
    </w:pPr>
  </w:p>
  <w:p w:rsidR="00A4538B" w:rsidRDefault="00A4538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3BC" w:rsidRDefault="00DD43BC" w:rsidP="000210A0">
      <w:r>
        <w:separator/>
      </w:r>
    </w:p>
  </w:footnote>
  <w:footnote w:type="continuationSeparator" w:id="0">
    <w:p w:rsidR="00DD43BC" w:rsidRDefault="00DD43BC" w:rsidP="00021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38B" w:rsidRDefault="00A4538B" w:rsidP="00750290">
    <w:pPr>
      <w:pStyle w:val="Ttulo3"/>
      <w:numPr>
        <w:ilvl w:val="0"/>
        <w:numId w:val="0"/>
      </w:numPr>
      <w:ind w:left="1428"/>
      <w:jc w:val="center"/>
    </w:pPr>
    <w:r w:rsidRPr="00C92020">
      <w:t>FONDO ROTATORIO DE LA VIVIENDA PARA LOS TRABAJADORES DE LA INDUSTRIA LICORERA DE CALDAS</w:t>
    </w: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54550"/>
    <w:multiLevelType w:val="hybridMultilevel"/>
    <w:tmpl w:val="C7B625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C91540"/>
    <w:multiLevelType w:val="multilevel"/>
    <w:tmpl w:val="9BA2FD24"/>
    <w:lvl w:ilvl="0">
      <w:start w:val="1"/>
      <w:numFmt w:val="decimal"/>
      <w:lvlText w:val="%1."/>
      <w:lvlJc w:val="left"/>
      <w:pPr>
        <w:ind w:left="360" w:hanging="360"/>
      </w:pPr>
      <w:rPr>
        <w:rFonts w:ascii="Arial" w:hAnsi="Arial" w:cs="Arial" w:hint="default"/>
        <w:b w:val="0"/>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AE0B30"/>
    <w:multiLevelType w:val="hybridMultilevel"/>
    <w:tmpl w:val="BC60494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15:restartNumberingAfterBreak="0">
    <w:nsid w:val="066F7DF1"/>
    <w:multiLevelType w:val="multilevel"/>
    <w:tmpl w:val="581490AE"/>
    <w:lvl w:ilvl="0">
      <w:start w:val="1"/>
      <w:numFmt w:val="decimal"/>
      <w:lvlText w:val="%1."/>
      <w:lvlJc w:val="left"/>
      <w:pPr>
        <w:ind w:left="360" w:hanging="360"/>
      </w:pPr>
      <w:rPr>
        <w:rFonts w:ascii="Arial" w:hAnsi="Arial" w:cs="Arial" w:hint="default"/>
        <w:b w:val="0"/>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F74D81"/>
    <w:multiLevelType w:val="hybridMultilevel"/>
    <w:tmpl w:val="417A73C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F0E3070"/>
    <w:multiLevelType w:val="hybridMultilevel"/>
    <w:tmpl w:val="D1042C7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2AB6854"/>
    <w:multiLevelType w:val="hybridMultilevel"/>
    <w:tmpl w:val="389ABC4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44F5F52"/>
    <w:multiLevelType w:val="hybridMultilevel"/>
    <w:tmpl w:val="EDE2A6E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4A945A0"/>
    <w:multiLevelType w:val="hybridMultilevel"/>
    <w:tmpl w:val="B6D473CA"/>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9" w15:restartNumberingAfterBreak="0">
    <w:nsid w:val="16242988"/>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6822E63"/>
    <w:multiLevelType w:val="hybridMultilevel"/>
    <w:tmpl w:val="3E022F5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8F52C28"/>
    <w:multiLevelType w:val="hybridMultilevel"/>
    <w:tmpl w:val="2B3ACA72"/>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8F7763F"/>
    <w:multiLevelType w:val="multilevel"/>
    <w:tmpl w:val="D1C071BE"/>
    <w:lvl w:ilvl="0">
      <w:start w:val="1"/>
      <w:numFmt w:val="decimal"/>
      <w:lvlText w:val="%1."/>
      <w:lvlJc w:val="left"/>
      <w:pPr>
        <w:ind w:left="360" w:hanging="360"/>
      </w:pPr>
      <w:rPr>
        <w:rFonts w:ascii="Arial" w:hAnsi="Arial" w:cs="Arial" w:hint="default"/>
        <w:b w:val="0"/>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657DC7"/>
    <w:multiLevelType w:val="hybridMultilevel"/>
    <w:tmpl w:val="0C40668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1A0F62B7"/>
    <w:multiLevelType w:val="hybridMultilevel"/>
    <w:tmpl w:val="91BC47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1E6E0A68"/>
    <w:multiLevelType w:val="hybridMultilevel"/>
    <w:tmpl w:val="AC0837E8"/>
    <w:lvl w:ilvl="0" w:tplc="0C685A5A">
      <w:start w:val="10"/>
      <w:numFmt w:val="decimal"/>
      <w:lvlText w:val="%1."/>
      <w:lvlJc w:val="left"/>
      <w:pPr>
        <w:ind w:left="1500" w:hanging="360"/>
      </w:pPr>
      <w:rPr>
        <w:rFonts w:hint="default"/>
      </w:rPr>
    </w:lvl>
    <w:lvl w:ilvl="1" w:tplc="240A0019" w:tentative="1">
      <w:start w:val="1"/>
      <w:numFmt w:val="lowerLetter"/>
      <w:lvlText w:val="%2."/>
      <w:lvlJc w:val="left"/>
      <w:pPr>
        <w:ind w:left="2220" w:hanging="360"/>
      </w:pPr>
    </w:lvl>
    <w:lvl w:ilvl="2" w:tplc="240A001B" w:tentative="1">
      <w:start w:val="1"/>
      <w:numFmt w:val="lowerRoman"/>
      <w:lvlText w:val="%3."/>
      <w:lvlJc w:val="right"/>
      <w:pPr>
        <w:ind w:left="2940" w:hanging="180"/>
      </w:pPr>
    </w:lvl>
    <w:lvl w:ilvl="3" w:tplc="240A000F" w:tentative="1">
      <w:start w:val="1"/>
      <w:numFmt w:val="decimal"/>
      <w:lvlText w:val="%4."/>
      <w:lvlJc w:val="left"/>
      <w:pPr>
        <w:ind w:left="3660" w:hanging="360"/>
      </w:pPr>
    </w:lvl>
    <w:lvl w:ilvl="4" w:tplc="240A0019" w:tentative="1">
      <w:start w:val="1"/>
      <w:numFmt w:val="lowerLetter"/>
      <w:lvlText w:val="%5."/>
      <w:lvlJc w:val="left"/>
      <w:pPr>
        <w:ind w:left="4380" w:hanging="360"/>
      </w:pPr>
    </w:lvl>
    <w:lvl w:ilvl="5" w:tplc="240A001B" w:tentative="1">
      <w:start w:val="1"/>
      <w:numFmt w:val="lowerRoman"/>
      <w:lvlText w:val="%6."/>
      <w:lvlJc w:val="right"/>
      <w:pPr>
        <w:ind w:left="5100" w:hanging="180"/>
      </w:pPr>
    </w:lvl>
    <w:lvl w:ilvl="6" w:tplc="240A000F" w:tentative="1">
      <w:start w:val="1"/>
      <w:numFmt w:val="decimal"/>
      <w:lvlText w:val="%7."/>
      <w:lvlJc w:val="left"/>
      <w:pPr>
        <w:ind w:left="5820" w:hanging="360"/>
      </w:pPr>
    </w:lvl>
    <w:lvl w:ilvl="7" w:tplc="240A0019" w:tentative="1">
      <w:start w:val="1"/>
      <w:numFmt w:val="lowerLetter"/>
      <w:lvlText w:val="%8."/>
      <w:lvlJc w:val="left"/>
      <w:pPr>
        <w:ind w:left="6540" w:hanging="360"/>
      </w:pPr>
    </w:lvl>
    <w:lvl w:ilvl="8" w:tplc="240A001B" w:tentative="1">
      <w:start w:val="1"/>
      <w:numFmt w:val="lowerRoman"/>
      <w:lvlText w:val="%9."/>
      <w:lvlJc w:val="right"/>
      <w:pPr>
        <w:ind w:left="7260" w:hanging="180"/>
      </w:pPr>
    </w:lvl>
  </w:abstractNum>
  <w:abstractNum w:abstractNumId="16" w15:restartNumberingAfterBreak="0">
    <w:nsid w:val="25795744"/>
    <w:multiLevelType w:val="multilevel"/>
    <w:tmpl w:val="669CE904"/>
    <w:lvl w:ilvl="0">
      <w:start w:val="1"/>
      <w:numFmt w:val="decimal"/>
      <w:pStyle w:val="Ttulo1"/>
      <w:lvlText w:val="%1"/>
      <w:lvlJc w:val="left"/>
      <w:pPr>
        <w:ind w:left="1140"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1572" w:hanging="864"/>
      </w:pPr>
    </w:lvl>
    <w:lvl w:ilvl="4">
      <w:start w:val="1"/>
      <w:numFmt w:val="decimal"/>
      <w:pStyle w:val="Ttulo5"/>
      <w:lvlText w:val="%1.%2.%3.%4.%5"/>
      <w:lvlJc w:val="left"/>
      <w:pPr>
        <w:ind w:left="1716" w:hanging="1008"/>
      </w:pPr>
    </w:lvl>
    <w:lvl w:ilvl="5">
      <w:start w:val="1"/>
      <w:numFmt w:val="decimal"/>
      <w:pStyle w:val="Ttulo6"/>
      <w:lvlText w:val="%1.%2.%3.%4.%5.%6"/>
      <w:lvlJc w:val="left"/>
      <w:pPr>
        <w:ind w:left="1860" w:hanging="1152"/>
      </w:pPr>
    </w:lvl>
    <w:lvl w:ilvl="6">
      <w:start w:val="1"/>
      <w:numFmt w:val="decimal"/>
      <w:pStyle w:val="Ttulo7"/>
      <w:lvlText w:val="%1.%2.%3.%4.%5.%6.%7"/>
      <w:lvlJc w:val="left"/>
      <w:pPr>
        <w:ind w:left="2004" w:hanging="1296"/>
      </w:pPr>
    </w:lvl>
    <w:lvl w:ilvl="7">
      <w:start w:val="1"/>
      <w:numFmt w:val="decimal"/>
      <w:pStyle w:val="Ttulo8"/>
      <w:lvlText w:val="%1.%2.%3.%4.%5.%6.%7.%8"/>
      <w:lvlJc w:val="left"/>
      <w:pPr>
        <w:ind w:left="2148" w:hanging="1440"/>
      </w:pPr>
    </w:lvl>
    <w:lvl w:ilvl="8">
      <w:start w:val="1"/>
      <w:numFmt w:val="decimal"/>
      <w:lvlText w:val="%1.%2.%3.%4.%5.%6.%7.%8.%9"/>
      <w:lvlJc w:val="left"/>
      <w:pPr>
        <w:ind w:left="2292" w:hanging="1584"/>
      </w:pPr>
    </w:lvl>
  </w:abstractNum>
  <w:abstractNum w:abstractNumId="17" w15:restartNumberingAfterBreak="0">
    <w:nsid w:val="2A136481"/>
    <w:multiLevelType w:val="multilevel"/>
    <w:tmpl w:val="C9FC59D0"/>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BE23AEB"/>
    <w:multiLevelType w:val="multilevel"/>
    <w:tmpl w:val="E9F85CAE"/>
    <w:lvl w:ilvl="0">
      <w:start w:val="1"/>
      <w:numFmt w:val="decimal"/>
      <w:lvlText w:val="%1."/>
      <w:lvlJc w:val="left"/>
      <w:pPr>
        <w:ind w:left="502" w:hanging="360"/>
      </w:pPr>
      <w:rPr>
        <w:rFonts w:ascii="Arial" w:hAnsi="Arial" w:cs="Arial" w:hint="default"/>
        <w:b w:val="0"/>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6D38C9"/>
    <w:multiLevelType w:val="multilevel"/>
    <w:tmpl w:val="301C21D2"/>
    <w:lvl w:ilvl="0">
      <w:start w:val="1"/>
      <w:numFmt w:val="decimal"/>
      <w:lvlText w:val="%1."/>
      <w:lvlJc w:val="left"/>
      <w:pPr>
        <w:ind w:left="502" w:hanging="360"/>
      </w:pPr>
      <w:rPr>
        <w:rFonts w:ascii="Arial" w:hAnsi="Arial" w:cs="Arial" w:hint="default"/>
        <w:b w:val="0"/>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F5E760F"/>
    <w:multiLevelType w:val="hybridMultilevel"/>
    <w:tmpl w:val="F6666FBA"/>
    <w:lvl w:ilvl="0" w:tplc="FAEA951C">
      <w:start w:val="1"/>
      <w:numFmt w:val="decimal"/>
      <w:lvlText w:val="%1."/>
      <w:lvlJc w:val="left"/>
      <w:pPr>
        <w:ind w:left="720" w:hanging="360"/>
      </w:pPr>
      <w:rPr>
        <w:rFonts w:ascii="Arial" w:hAnsi="Arial" w:cs="Arial"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2FC97EEF"/>
    <w:multiLevelType w:val="hybridMultilevel"/>
    <w:tmpl w:val="215084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0C06073"/>
    <w:multiLevelType w:val="hybridMultilevel"/>
    <w:tmpl w:val="AFAA92B2"/>
    <w:lvl w:ilvl="0" w:tplc="240A000D">
      <w:start w:val="1"/>
      <w:numFmt w:val="bullet"/>
      <w:lvlText w:val=""/>
      <w:lvlJc w:val="left"/>
      <w:pPr>
        <w:ind w:left="780" w:hanging="360"/>
      </w:pPr>
      <w:rPr>
        <w:rFonts w:ascii="Wingdings" w:hAnsi="Wingdings"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3" w15:restartNumberingAfterBreak="0">
    <w:nsid w:val="371318B7"/>
    <w:multiLevelType w:val="hybridMultilevel"/>
    <w:tmpl w:val="9B3E41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9616DED"/>
    <w:multiLevelType w:val="hybridMultilevel"/>
    <w:tmpl w:val="BA5A9C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3E4A4B0D"/>
    <w:multiLevelType w:val="hybridMultilevel"/>
    <w:tmpl w:val="E5E8A8B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0263189"/>
    <w:multiLevelType w:val="hybridMultilevel"/>
    <w:tmpl w:val="0E0053B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3C77E16"/>
    <w:multiLevelType w:val="multilevel"/>
    <w:tmpl w:val="BE427670"/>
    <w:lvl w:ilvl="0">
      <w:start w:val="1"/>
      <w:numFmt w:val="decimal"/>
      <w:lvlText w:val="%1."/>
      <w:lvlJc w:val="left"/>
      <w:pPr>
        <w:ind w:left="360" w:hanging="360"/>
      </w:pPr>
      <w:rPr>
        <w:b w:val="0"/>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E817E55"/>
    <w:multiLevelType w:val="hybridMultilevel"/>
    <w:tmpl w:val="B2C820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3C43F84"/>
    <w:multiLevelType w:val="hybridMultilevel"/>
    <w:tmpl w:val="D0B091F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A180A88"/>
    <w:multiLevelType w:val="hybridMultilevel"/>
    <w:tmpl w:val="7ADCD68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0AD0C41"/>
    <w:multiLevelType w:val="multilevel"/>
    <w:tmpl w:val="C8F2975E"/>
    <w:lvl w:ilvl="0">
      <w:start w:val="1"/>
      <w:numFmt w:val="decimal"/>
      <w:lvlText w:val="%1."/>
      <w:lvlJc w:val="left"/>
      <w:pPr>
        <w:ind w:left="360" w:hanging="360"/>
      </w:pPr>
      <w:rPr>
        <w:rFonts w:ascii="Arial" w:hAnsi="Arial" w:cs="Arial" w:hint="default"/>
        <w:b w:val="0"/>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0E156D"/>
    <w:multiLevelType w:val="hybridMultilevel"/>
    <w:tmpl w:val="476427F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39A4D5E"/>
    <w:multiLevelType w:val="multilevel"/>
    <w:tmpl w:val="E9D07E8C"/>
    <w:lvl w:ilvl="0">
      <w:start w:val="1"/>
      <w:numFmt w:val="decimal"/>
      <w:lvlText w:val="%1."/>
      <w:lvlJc w:val="left"/>
      <w:pPr>
        <w:ind w:left="360" w:hanging="360"/>
      </w:pPr>
      <w:rPr>
        <w:rFonts w:ascii="Arial" w:hAnsi="Arial" w:cs="Arial" w:hint="default"/>
        <w:b w:val="0"/>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7E74B8B"/>
    <w:multiLevelType w:val="hybridMultilevel"/>
    <w:tmpl w:val="D6ECD36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08F5CEB"/>
    <w:multiLevelType w:val="hybridMultilevel"/>
    <w:tmpl w:val="DF4CF2B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56734BE"/>
    <w:multiLevelType w:val="hybridMultilevel"/>
    <w:tmpl w:val="42AE879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B275BE1"/>
    <w:multiLevelType w:val="hybridMultilevel"/>
    <w:tmpl w:val="FC4486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B4C6174"/>
    <w:multiLevelType w:val="hybridMultilevel"/>
    <w:tmpl w:val="79041A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6"/>
  </w:num>
  <w:num w:numId="2">
    <w:abstractNumId w:val="0"/>
  </w:num>
  <w:num w:numId="3">
    <w:abstractNumId w:val="32"/>
  </w:num>
  <w:num w:numId="4">
    <w:abstractNumId w:val="25"/>
  </w:num>
  <w:num w:numId="5">
    <w:abstractNumId w:val="10"/>
  </w:num>
  <w:num w:numId="6">
    <w:abstractNumId w:val="35"/>
  </w:num>
  <w:num w:numId="7">
    <w:abstractNumId w:val="4"/>
  </w:num>
  <w:num w:numId="8">
    <w:abstractNumId w:val="36"/>
  </w:num>
  <w:num w:numId="9">
    <w:abstractNumId w:val="37"/>
  </w:num>
  <w:num w:numId="10">
    <w:abstractNumId w:val="29"/>
  </w:num>
  <w:num w:numId="11">
    <w:abstractNumId w:val="30"/>
  </w:num>
  <w:num w:numId="12">
    <w:abstractNumId w:val="26"/>
  </w:num>
  <w:num w:numId="13">
    <w:abstractNumId w:val="5"/>
  </w:num>
  <w:num w:numId="14">
    <w:abstractNumId w:val="14"/>
  </w:num>
  <w:num w:numId="15">
    <w:abstractNumId w:val="38"/>
  </w:num>
  <w:num w:numId="16">
    <w:abstractNumId w:val="17"/>
  </w:num>
  <w:num w:numId="17">
    <w:abstractNumId w:val="6"/>
  </w:num>
  <w:num w:numId="18">
    <w:abstractNumId w:val="11"/>
  </w:num>
  <w:num w:numId="19">
    <w:abstractNumId w:val="21"/>
  </w:num>
  <w:num w:numId="20">
    <w:abstractNumId w:val="7"/>
  </w:num>
  <w:num w:numId="21">
    <w:abstractNumId w:val="22"/>
  </w:num>
  <w:num w:numId="22">
    <w:abstractNumId w:val="13"/>
  </w:num>
  <w:num w:numId="23">
    <w:abstractNumId w:val="16"/>
    <w:lvlOverride w:ilvl="0">
      <w:startOverride w:val="10"/>
    </w:lvlOverride>
  </w:num>
  <w:num w:numId="24">
    <w:abstractNumId w:val="15"/>
  </w:num>
  <w:num w:numId="25">
    <w:abstractNumId w:val="8"/>
  </w:num>
  <w:num w:numId="26">
    <w:abstractNumId w:val="9"/>
  </w:num>
  <w:num w:numId="27">
    <w:abstractNumId w:val="27"/>
  </w:num>
  <w:num w:numId="28">
    <w:abstractNumId w:val="24"/>
  </w:num>
  <w:num w:numId="29">
    <w:abstractNumId w:val="23"/>
  </w:num>
  <w:num w:numId="30">
    <w:abstractNumId w:val="2"/>
  </w:num>
  <w:num w:numId="31">
    <w:abstractNumId w:val="28"/>
  </w:num>
  <w:num w:numId="32">
    <w:abstractNumId w:val="19"/>
  </w:num>
  <w:num w:numId="33">
    <w:abstractNumId w:val="12"/>
  </w:num>
  <w:num w:numId="34">
    <w:abstractNumId w:val="18"/>
  </w:num>
  <w:num w:numId="35">
    <w:abstractNumId w:val="31"/>
  </w:num>
  <w:num w:numId="36">
    <w:abstractNumId w:val="33"/>
  </w:num>
  <w:num w:numId="37">
    <w:abstractNumId w:val="3"/>
  </w:num>
  <w:num w:numId="38">
    <w:abstractNumId w:val="20"/>
  </w:num>
  <w:num w:numId="39">
    <w:abstractNumId w:val="1"/>
  </w:num>
  <w:num w:numId="40">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0BD"/>
    <w:rsid w:val="000210A0"/>
    <w:rsid w:val="00023434"/>
    <w:rsid w:val="00027B33"/>
    <w:rsid w:val="0003293C"/>
    <w:rsid w:val="0003403E"/>
    <w:rsid w:val="00036FAA"/>
    <w:rsid w:val="00051387"/>
    <w:rsid w:val="00056F42"/>
    <w:rsid w:val="000619D6"/>
    <w:rsid w:val="00072D63"/>
    <w:rsid w:val="00073468"/>
    <w:rsid w:val="00082FD4"/>
    <w:rsid w:val="00087ECA"/>
    <w:rsid w:val="00091988"/>
    <w:rsid w:val="0009633D"/>
    <w:rsid w:val="00096B50"/>
    <w:rsid w:val="000A3A3B"/>
    <w:rsid w:val="000A75AA"/>
    <w:rsid w:val="000B09F6"/>
    <w:rsid w:val="000B1369"/>
    <w:rsid w:val="000B40A1"/>
    <w:rsid w:val="000B7E18"/>
    <w:rsid w:val="000C2864"/>
    <w:rsid w:val="000C3EEA"/>
    <w:rsid w:val="000D2CC1"/>
    <w:rsid w:val="000E3785"/>
    <w:rsid w:val="000F24CF"/>
    <w:rsid w:val="000F6ACF"/>
    <w:rsid w:val="0010217D"/>
    <w:rsid w:val="00102528"/>
    <w:rsid w:val="00115CD3"/>
    <w:rsid w:val="001557C6"/>
    <w:rsid w:val="0015680F"/>
    <w:rsid w:val="00162006"/>
    <w:rsid w:val="001648FE"/>
    <w:rsid w:val="00167CC2"/>
    <w:rsid w:val="00170147"/>
    <w:rsid w:val="00175214"/>
    <w:rsid w:val="0019080F"/>
    <w:rsid w:val="00190B95"/>
    <w:rsid w:val="0019341F"/>
    <w:rsid w:val="001951FD"/>
    <w:rsid w:val="001A42A6"/>
    <w:rsid w:val="001A51FE"/>
    <w:rsid w:val="001B1AA7"/>
    <w:rsid w:val="001B39A9"/>
    <w:rsid w:val="001B4429"/>
    <w:rsid w:val="001B745F"/>
    <w:rsid w:val="001C095A"/>
    <w:rsid w:val="001D26F5"/>
    <w:rsid w:val="001D433E"/>
    <w:rsid w:val="001D62C6"/>
    <w:rsid w:val="001E36BB"/>
    <w:rsid w:val="001E47FE"/>
    <w:rsid w:val="001E5F13"/>
    <w:rsid w:val="001F6837"/>
    <w:rsid w:val="0020008D"/>
    <w:rsid w:val="00204043"/>
    <w:rsid w:val="0020470E"/>
    <w:rsid w:val="002069A5"/>
    <w:rsid w:val="0021350C"/>
    <w:rsid w:val="002146EF"/>
    <w:rsid w:val="00232D56"/>
    <w:rsid w:val="00251109"/>
    <w:rsid w:val="00252422"/>
    <w:rsid w:val="002565EE"/>
    <w:rsid w:val="00262B14"/>
    <w:rsid w:val="0027148E"/>
    <w:rsid w:val="0028009D"/>
    <w:rsid w:val="00290482"/>
    <w:rsid w:val="00293DB7"/>
    <w:rsid w:val="00294FD7"/>
    <w:rsid w:val="002A298E"/>
    <w:rsid w:val="002B150B"/>
    <w:rsid w:val="002B741E"/>
    <w:rsid w:val="002D071B"/>
    <w:rsid w:val="002D4A7C"/>
    <w:rsid w:val="002D5081"/>
    <w:rsid w:val="002D55FA"/>
    <w:rsid w:val="002D62B0"/>
    <w:rsid w:val="002D7C6C"/>
    <w:rsid w:val="002E6670"/>
    <w:rsid w:val="002E6CC9"/>
    <w:rsid w:val="002E772E"/>
    <w:rsid w:val="002F2F4C"/>
    <w:rsid w:val="002F6768"/>
    <w:rsid w:val="002F74E5"/>
    <w:rsid w:val="002F7C3A"/>
    <w:rsid w:val="00306214"/>
    <w:rsid w:val="003247D3"/>
    <w:rsid w:val="00326AA6"/>
    <w:rsid w:val="00334786"/>
    <w:rsid w:val="0033799E"/>
    <w:rsid w:val="003408A7"/>
    <w:rsid w:val="0035157B"/>
    <w:rsid w:val="003576DA"/>
    <w:rsid w:val="003635EB"/>
    <w:rsid w:val="003638F9"/>
    <w:rsid w:val="0036412B"/>
    <w:rsid w:val="00372C62"/>
    <w:rsid w:val="0038015B"/>
    <w:rsid w:val="0039318B"/>
    <w:rsid w:val="00396FCF"/>
    <w:rsid w:val="00397A8A"/>
    <w:rsid w:val="003A33C9"/>
    <w:rsid w:val="003A6015"/>
    <w:rsid w:val="003B1195"/>
    <w:rsid w:val="003B2A43"/>
    <w:rsid w:val="003C2A0A"/>
    <w:rsid w:val="003C3DE1"/>
    <w:rsid w:val="003D4560"/>
    <w:rsid w:val="003D4784"/>
    <w:rsid w:val="003D4A48"/>
    <w:rsid w:val="003E05E3"/>
    <w:rsid w:val="00400741"/>
    <w:rsid w:val="0040095F"/>
    <w:rsid w:val="00402EB8"/>
    <w:rsid w:val="0040344D"/>
    <w:rsid w:val="00403754"/>
    <w:rsid w:val="00405EC4"/>
    <w:rsid w:val="004064A1"/>
    <w:rsid w:val="00425859"/>
    <w:rsid w:val="00432484"/>
    <w:rsid w:val="00432B3A"/>
    <w:rsid w:val="004400E5"/>
    <w:rsid w:val="00442C82"/>
    <w:rsid w:val="004436EF"/>
    <w:rsid w:val="00444B5C"/>
    <w:rsid w:val="00444F83"/>
    <w:rsid w:val="004455F1"/>
    <w:rsid w:val="00450540"/>
    <w:rsid w:val="0045626C"/>
    <w:rsid w:val="00457021"/>
    <w:rsid w:val="00457457"/>
    <w:rsid w:val="00460B21"/>
    <w:rsid w:val="00465397"/>
    <w:rsid w:val="00466D1F"/>
    <w:rsid w:val="00474AA9"/>
    <w:rsid w:val="00482562"/>
    <w:rsid w:val="004911E6"/>
    <w:rsid w:val="00491CCA"/>
    <w:rsid w:val="0049210B"/>
    <w:rsid w:val="00492212"/>
    <w:rsid w:val="00492362"/>
    <w:rsid w:val="004A1F7A"/>
    <w:rsid w:val="004A369F"/>
    <w:rsid w:val="004B2B62"/>
    <w:rsid w:val="004C1BCC"/>
    <w:rsid w:val="004C5277"/>
    <w:rsid w:val="004D09AA"/>
    <w:rsid w:val="004D0A3A"/>
    <w:rsid w:val="004D55D7"/>
    <w:rsid w:val="004D7618"/>
    <w:rsid w:val="004E1CF8"/>
    <w:rsid w:val="004E4A52"/>
    <w:rsid w:val="004F22FB"/>
    <w:rsid w:val="004F35D0"/>
    <w:rsid w:val="0050430D"/>
    <w:rsid w:val="00507822"/>
    <w:rsid w:val="00507889"/>
    <w:rsid w:val="005148D1"/>
    <w:rsid w:val="00515814"/>
    <w:rsid w:val="00515B05"/>
    <w:rsid w:val="00517AAE"/>
    <w:rsid w:val="005224FA"/>
    <w:rsid w:val="0052288F"/>
    <w:rsid w:val="00530427"/>
    <w:rsid w:val="00533D17"/>
    <w:rsid w:val="00547B12"/>
    <w:rsid w:val="0055788A"/>
    <w:rsid w:val="00561F14"/>
    <w:rsid w:val="00567978"/>
    <w:rsid w:val="00571142"/>
    <w:rsid w:val="005778C2"/>
    <w:rsid w:val="005852F4"/>
    <w:rsid w:val="005878B9"/>
    <w:rsid w:val="00596AAC"/>
    <w:rsid w:val="005A0FBD"/>
    <w:rsid w:val="005A23EC"/>
    <w:rsid w:val="005A3BF7"/>
    <w:rsid w:val="005B6D90"/>
    <w:rsid w:val="005C28D8"/>
    <w:rsid w:val="005C3BFE"/>
    <w:rsid w:val="005C6CDD"/>
    <w:rsid w:val="005D618C"/>
    <w:rsid w:val="005E14F8"/>
    <w:rsid w:val="005E3025"/>
    <w:rsid w:val="005E4124"/>
    <w:rsid w:val="005E428C"/>
    <w:rsid w:val="005F2F11"/>
    <w:rsid w:val="00610001"/>
    <w:rsid w:val="00621E2B"/>
    <w:rsid w:val="006247C6"/>
    <w:rsid w:val="0062640F"/>
    <w:rsid w:val="00635170"/>
    <w:rsid w:val="0063549E"/>
    <w:rsid w:val="00652C71"/>
    <w:rsid w:val="00655755"/>
    <w:rsid w:val="00663CA2"/>
    <w:rsid w:val="00671EE6"/>
    <w:rsid w:val="006760DA"/>
    <w:rsid w:val="006824BE"/>
    <w:rsid w:val="00682F98"/>
    <w:rsid w:val="006869B8"/>
    <w:rsid w:val="006921F2"/>
    <w:rsid w:val="00694B4F"/>
    <w:rsid w:val="00695599"/>
    <w:rsid w:val="006B75EC"/>
    <w:rsid w:val="006D2A0F"/>
    <w:rsid w:val="006E060B"/>
    <w:rsid w:val="006E2282"/>
    <w:rsid w:val="006E50AD"/>
    <w:rsid w:val="006E5DFF"/>
    <w:rsid w:val="00700740"/>
    <w:rsid w:val="007057E1"/>
    <w:rsid w:val="007059E4"/>
    <w:rsid w:val="00705CDC"/>
    <w:rsid w:val="00723A3D"/>
    <w:rsid w:val="00730C93"/>
    <w:rsid w:val="00735B5E"/>
    <w:rsid w:val="00735FD2"/>
    <w:rsid w:val="00741BC9"/>
    <w:rsid w:val="00746423"/>
    <w:rsid w:val="00750290"/>
    <w:rsid w:val="00754C44"/>
    <w:rsid w:val="0076252F"/>
    <w:rsid w:val="0077506B"/>
    <w:rsid w:val="00781675"/>
    <w:rsid w:val="00781B7A"/>
    <w:rsid w:val="007822F5"/>
    <w:rsid w:val="00791D00"/>
    <w:rsid w:val="00791E2E"/>
    <w:rsid w:val="007B7EDE"/>
    <w:rsid w:val="007D0695"/>
    <w:rsid w:val="007D68FC"/>
    <w:rsid w:val="007E5715"/>
    <w:rsid w:val="007F7C6F"/>
    <w:rsid w:val="00801B97"/>
    <w:rsid w:val="008142A8"/>
    <w:rsid w:val="008221A6"/>
    <w:rsid w:val="00823F82"/>
    <w:rsid w:val="00824116"/>
    <w:rsid w:val="00827EBF"/>
    <w:rsid w:val="00833D9E"/>
    <w:rsid w:val="00843113"/>
    <w:rsid w:val="008432B5"/>
    <w:rsid w:val="00852E9E"/>
    <w:rsid w:val="00852FA9"/>
    <w:rsid w:val="0085442C"/>
    <w:rsid w:val="00855F90"/>
    <w:rsid w:val="00863C63"/>
    <w:rsid w:val="00865FD6"/>
    <w:rsid w:val="0088248C"/>
    <w:rsid w:val="00885B19"/>
    <w:rsid w:val="00891991"/>
    <w:rsid w:val="0089778C"/>
    <w:rsid w:val="0089786D"/>
    <w:rsid w:val="008A0056"/>
    <w:rsid w:val="008A0733"/>
    <w:rsid w:val="008A4A0F"/>
    <w:rsid w:val="008A6D48"/>
    <w:rsid w:val="008B49AD"/>
    <w:rsid w:val="008C4DA6"/>
    <w:rsid w:val="008C6AFC"/>
    <w:rsid w:val="008D0977"/>
    <w:rsid w:val="008D10BA"/>
    <w:rsid w:val="008E3B00"/>
    <w:rsid w:val="008E760C"/>
    <w:rsid w:val="008F1F22"/>
    <w:rsid w:val="008F296C"/>
    <w:rsid w:val="00900A71"/>
    <w:rsid w:val="0092177F"/>
    <w:rsid w:val="00925613"/>
    <w:rsid w:val="00931330"/>
    <w:rsid w:val="00935D08"/>
    <w:rsid w:val="00935D6D"/>
    <w:rsid w:val="00937856"/>
    <w:rsid w:val="00952840"/>
    <w:rsid w:val="00955AE7"/>
    <w:rsid w:val="009560E9"/>
    <w:rsid w:val="00985A0F"/>
    <w:rsid w:val="009A044A"/>
    <w:rsid w:val="009A5977"/>
    <w:rsid w:val="009B2A5A"/>
    <w:rsid w:val="009C2DE5"/>
    <w:rsid w:val="009C375C"/>
    <w:rsid w:val="009D052E"/>
    <w:rsid w:val="009D71E6"/>
    <w:rsid w:val="009E4612"/>
    <w:rsid w:val="009E49AF"/>
    <w:rsid w:val="009E6937"/>
    <w:rsid w:val="009E753B"/>
    <w:rsid w:val="009F0445"/>
    <w:rsid w:val="00A104E9"/>
    <w:rsid w:val="00A251A6"/>
    <w:rsid w:val="00A27FF6"/>
    <w:rsid w:val="00A369B6"/>
    <w:rsid w:val="00A410E1"/>
    <w:rsid w:val="00A41763"/>
    <w:rsid w:val="00A44356"/>
    <w:rsid w:val="00A4538B"/>
    <w:rsid w:val="00A50684"/>
    <w:rsid w:val="00A65CD9"/>
    <w:rsid w:val="00A801BC"/>
    <w:rsid w:val="00A8705E"/>
    <w:rsid w:val="00A87953"/>
    <w:rsid w:val="00A91219"/>
    <w:rsid w:val="00A94F34"/>
    <w:rsid w:val="00AA5358"/>
    <w:rsid w:val="00AA6165"/>
    <w:rsid w:val="00AA61EE"/>
    <w:rsid w:val="00AA7685"/>
    <w:rsid w:val="00AB5AF6"/>
    <w:rsid w:val="00AB75E5"/>
    <w:rsid w:val="00AC324F"/>
    <w:rsid w:val="00AD3A34"/>
    <w:rsid w:val="00AD3AE3"/>
    <w:rsid w:val="00AE44D1"/>
    <w:rsid w:val="00AF1B1B"/>
    <w:rsid w:val="00AF28FE"/>
    <w:rsid w:val="00AF418A"/>
    <w:rsid w:val="00AF560D"/>
    <w:rsid w:val="00AF7699"/>
    <w:rsid w:val="00B00FD5"/>
    <w:rsid w:val="00B06AA1"/>
    <w:rsid w:val="00B12FF2"/>
    <w:rsid w:val="00B238A2"/>
    <w:rsid w:val="00B272B0"/>
    <w:rsid w:val="00B3241B"/>
    <w:rsid w:val="00B32D4F"/>
    <w:rsid w:val="00B3699A"/>
    <w:rsid w:val="00B4622D"/>
    <w:rsid w:val="00B957E7"/>
    <w:rsid w:val="00BB1F46"/>
    <w:rsid w:val="00BB4891"/>
    <w:rsid w:val="00BC1A17"/>
    <w:rsid w:val="00BC1F2A"/>
    <w:rsid w:val="00BC5E68"/>
    <w:rsid w:val="00BD22CC"/>
    <w:rsid w:val="00BD5BA3"/>
    <w:rsid w:val="00BD6796"/>
    <w:rsid w:val="00BE0B5C"/>
    <w:rsid w:val="00BE0D78"/>
    <w:rsid w:val="00BE5B65"/>
    <w:rsid w:val="00BF4A27"/>
    <w:rsid w:val="00C013C4"/>
    <w:rsid w:val="00C02BAC"/>
    <w:rsid w:val="00C213AF"/>
    <w:rsid w:val="00C33522"/>
    <w:rsid w:val="00C44DA0"/>
    <w:rsid w:val="00C51AAB"/>
    <w:rsid w:val="00C53EA1"/>
    <w:rsid w:val="00C66928"/>
    <w:rsid w:val="00C84DF1"/>
    <w:rsid w:val="00C87309"/>
    <w:rsid w:val="00C91E98"/>
    <w:rsid w:val="00C92020"/>
    <w:rsid w:val="00CA1956"/>
    <w:rsid w:val="00CA1DA7"/>
    <w:rsid w:val="00CA30BD"/>
    <w:rsid w:val="00CA3519"/>
    <w:rsid w:val="00CA3546"/>
    <w:rsid w:val="00CA3ED4"/>
    <w:rsid w:val="00CC29DE"/>
    <w:rsid w:val="00CC4F74"/>
    <w:rsid w:val="00CD5F3B"/>
    <w:rsid w:val="00CD7B0B"/>
    <w:rsid w:val="00CE1F5D"/>
    <w:rsid w:val="00CF1948"/>
    <w:rsid w:val="00CF26C4"/>
    <w:rsid w:val="00CF62AF"/>
    <w:rsid w:val="00CF6B2A"/>
    <w:rsid w:val="00D021DF"/>
    <w:rsid w:val="00D2449A"/>
    <w:rsid w:val="00D26795"/>
    <w:rsid w:val="00D313F7"/>
    <w:rsid w:val="00D32D10"/>
    <w:rsid w:val="00D43C05"/>
    <w:rsid w:val="00D60021"/>
    <w:rsid w:val="00D7506B"/>
    <w:rsid w:val="00D7645B"/>
    <w:rsid w:val="00D83B87"/>
    <w:rsid w:val="00D85EE2"/>
    <w:rsid w:val="00D86547"/>
    <w:rsid w:val="00D879B8"/>
    <w:rsid w:val="00D90FCB"/>
    <w:rsid w:val="00D95B04"/>
    <w:rsid w:val="00DA0A96"/>
    <w:rsid w:val="00DB20C6"/>
    <w:rsid w:val="00DB5029"/>
    <w:rsid w:val="00DC027E"/>
    <w:rsid w:val="00DD2375"/>
    <w:rsid w:val="00DD43BC"/>
    <w:rsid w:val="00DE09F3"/>
    <w:rsid w:val="00DE1920"/>
    <w:rsid w:val="00DE2131"/>
    <w:rsid w:val="00DE6881"/>
    <w:rsid w:val="00DE7545"/>
    <w:rsid w:val="00DF5586"/>
    <w:rsid w:val="00E023A5"/>
    <w:rsid w:val="00E12E81"/>
    <w:rsid w:val="00E14881"/>
    <w:rsid w:val="00E22F95"/>
    <w:rsid w:val="00E31904"/>
    <w:rsid w:val="00E319AC"/>
    <w:rsid w:val="00E357C1"/>
    <w:rsid w:val="00E5091C"/>
    <w:rsid w:val="00E52E0B"/>
    <w:rsid w:val="00E5371D"/>
    <w:rsid w:val="00E55181"/>
    <w:rsid w:val="00E72BAB"/>
    <w:rsid w:val="00E74CF1"/>
    <w:rsid w:val="00E86FB9"/>
    <w:rsid w:val="00E91C28"/>
    <w:rsid w:val="00E96D0B"/>
    <w:rsid w:val="00EA7C1C"/>
    <w:rsid w:val="00EB5EB9"/>
    <w:rsid w:val="00ED481A"/>
    <w:rsid w:val="00ED6958"/>
    <w:rsid w:val="00EE4C5E"/>
    <w:rsid w:val="00EE7943"/>
    <w:rsid w:val="00EF0415"/>
    <w:rsid w:val="00EF0FDC"/>
    <w:rsid w:val="00EF5E3F"/>
    <w:rsid w:val="00EF71F9"/>
    <w:rsid w:val="00F018CC"/>
    <w:rsid w:val="00F213F3"/>
    <w:rsid w:val="00F238BD"/>
    <w:rsid w:val="00F25224"/>
    <w:rsid w:val="00F27DCF"/>
    <w:rsid w:val="00F300FC"/>
    <w:rsid w:val="00F4193A"/>
    <w:rsid w:val="00F50591"/>
    <w:rsid w:val="00F560A7"/>
    <w:rsid w:val="00F62EA9"/>
    <w:rsid w:val="00F6367B"/>
    <w:rsid w:val="00F70D4B"/>
    <w:rsid w:val="00F824CA"/>
    <w:rsid w:val="00F82EF4"/>
    <w:rsid w:val="00F90EB8"/>
    <w:rsid w:val="00FA0D33"/>
    <w:rsid w:val="00FA3861"/>
    <w:rsid w:val="00FA5072"/>
    <w:rsid w:val="00FB11F1"/>
    <w:rsid w:val="00FB55EE"/>
    <w:rsid w:val="00FC0B0D"/>
    <w:rsid w:val="00FC7311"/>
    <w:rsid w:val="00FD1096"/>
    <w:rsid w:val="00FD12E2"/>
    <w:rsid w:val="00FD4F89"/>
    <w:rsid w:val="00FD7229"/>
    <w:rsid w:val="00FE3390"/>
    <w:rsid w:val="00FE61A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8A409F"/>
  <w15:docId w15:val="{FA976FAA-3D90-4A86-9242-3ABC2D9EB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30B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AD3A34"/>
    <w:pPr>
      <w:keepNext/>
      <w:keepLines/>
      <w:numPr>
        <w:numId w:val="1"/>
      </w:numPr>
      <w:spacing w:before="240"/>
      <w:outlineLvl w:val="0"/>
    </w:pPr>
    <w:rPr>
      <w:rFonts w:eastAsiaTheme="majorEastAsia" w:cstheme="majorBidi"/>
      <w:b/>
      <w:color w:val="005487"/>
      <w:sz w:val="28"/>
      <w:szCs w:val="32"/>
    </w:rPr>
  </w:style>
  <w:style w:type="paragraph" w:styleId="Ttulo2">
    <w:name w:val="heading 2"/>
    <w:basedOn w:val="Normal"/>
    <w:next w:val="Normal"/>
    <w:link w:val="Ttulo2Car"/>
    <w:uiPriority w:val="9"/>
    <w:unhideWhenUsed/>
    <w:qFormat/>
    <w:rsid w:val="00AD3A34"/>
    <w:pPr>
      <w:keepNext/>
      <w:keepLines/>
      <w:numPr>
        <w:ilvl w:val="1"/>
        <w:numId w:val="1"/>
      </w:numPr>
      <w:spacing w:before="40"/>
      <w:outlineLvl w:val="1"/>
    </w:pPr>
    <w:rPr>
      <w:rFonts w:eastAsiaTheme="majorEastAsia" w:cstheme="majorBidi"/>
      <w:b/>
      <w:color w:val="005487"/>
      <w:szCs w:val="26"/>
    </w:rPr>
  </w:style>
  <w:style w:type="paragraph" w:styleId="Ttulo3">
    <w:name w:val="heading 3"/>
    <w:basedOn w:val="Normal"/>
    <w:next w:val="Normal"/>
    <w:link w:val="Ttulo3Car"/>
    <w:uiPriority w:val="9"/>
    <w:unhideWhenUsed/>
    <w:qFormat/>
    <w:rsid w:val="00AD3A34"/>
    <w:pPr>
      <w:keepNext/>
      <w:keepLines/>
      <w:numPr>
        <w:ilvl w:val="2"/>
        <w:numId w:val="1"/>
      </w:numPr>
      <w:spacing w:before="40"/>
      <w:ind w:left="1428"/>
      <w:outlineLvl w:val="2"/>
    </w:pPr>
    <w:rPr>
      <w:rFonts w:eastAsiaTheme="majorEastAsia" w:cstheme="majorBidi"/>
      <w:b/>
      <w:color w:val="575539" w:themeColor="accent1" w:themeShade="7F"/>
    </w:rPr>
  </w:style>
  <w:style w:type="paragraph" w:styleId="Ttulo4">
    <w:name w:val="heading 4"/>
    <w:basedOn w:val="Normal"/>
    <w:next w:val="Normal"/>
    <w:link w:val="Ttulo4Car"/>
    <w:uiPriority w:val="9"/>
    <w:unhideWhenUsed/>
    <w:qFormat/>
    <w:rsid w:val="00AD3A34"/>
    <w:pPr>
      <w:keepNext/>
      <w:keepLines/>
      <w:numPr>
        <w:ilvl w:val="3"/>
        <w:numId w:val="1"/>
      </w:numPr>
      <w:spacing w:before="40"/>
      <w:outlineLvl w:val="3"/>
    </w:pPr>
    <w:rPr>
      <w:rFonts w:asciiTheme="majorHAnsi" w:eastAsiaTheme="majorEastAsia" w:hAnsiTheme="majorHAnsi" w:cstheme="majorBidi"/>
      <w:i/>
      <w:iCs/>
      <w:color w:val="848057" w:themeColor="accent1" w:themeShade="BF"/>
      <w:sz w:val="22"/>
    </w:rPr>
  </w:style>
  <w:style w:type="paragraph" w:styleId="Ttulo5">
    <w:name w:val="heading 5"/>
    <w:basedOn w:val="Normal"/>
    <w:next w:val="Normal"/>
    <w:link w:val="Ttulo5Car"/>
    <w:uiPriority w:val="9"/>
    <w:semiHidden/>
    <w:unhideWhenUsed/>
    <w:qFormat/>
    <w:rsid w:val="00AD3A34"/>
    <w:pPr>
      <w:keepNext/>
      <w:keepLines/>
      <w:numPr>
        <w:ilvl w:val="4"/>
        <w:numId w:val="1"/>
      </w:numPr>
      <w:spacing w:before="40"/>
      <w:outlineLvl w:val="4"/>
    </w:pPr>
    <w:rPr>
      <w:rFonts w:asciiTheme="majorHAnsi" w:eastAsiaTheme="majorEastAsia" w:hAnsiTheme="majorHAnsi" w:cstheme="majorBidi"/>
      <w:color w:val="848057" w:themeColor="accent1" w:themeShade="BF"/>
      <w:sz w:val="22"/>
    </w:rPr>
  </w:style>
  <w:style w:type="paragraph" w:styleId="Ttulo6">
    <w:name w:val="heading 6"/>
    <w:basedOn w:val="Normal"/>
    <w:next w:val="Normal"/>
    <w:link w:val="Ttulo6Car"/>
    <w:uiPriority w:val="9"/>
    <w:semiHidden/>
    <w:unhideWhenUsed/>
    <w:qFormat/>
    <w:rsid w:val="00AD3A34"/>
    <w:pPr>
      <w:keepNext/>
      <w:keepLines/>
      <w:numPr>
        <w:ilvl w:val="5"/>
        <w:numId w:val="1"/>
      </w:numPr>
      <w:spacing w:before="40"/>
      <w:outlineLvl w:val="5"/>
    </w:pPr>
    <w:rPr>
      <w:rFonts w:asciiTheme="majorHAnsi" w:eastAsiaTheme="majorEastAsia" w:hAnsiTheme="majorHAnsi" w:cstheme="majorBidi"/>
      <w:color w:val="575539" w:themeColor="accent1" w:themeShade="7F"/>
      <w:sz w:val="22"/>
    </w:rPr>
  </w:style>
  <w:style w:type="paragraph" w:styleId="Ttulo7">
    <w:name w:val="heading 7"/>
    <w:basedOn w:val="Normal"/>
    <w:next w:val="Normal"/>
    <w:link w:val="Ttulo7Car"/>
    <w:uiPriority w:val="9"/>
    <w:semiHidden/>
    <w:unhideWhenUsed/>
    <w:qFormat/>
    <w:rsid w:val="00AD3A34"/>
    <w:pPr>
      <w:keepNext/>
      <w:keepLines/>
      <w:numPr>
        <w:ilvl w:val="6"/>
        <w:numId w:val="1"/>
      </w:numPr>
      <w:spacing w:before="40"/>
      <w:outlineLvl w:val="6"/>
    </w:pPr>
    <w:rPr>
      <w:rFonts w:asciiTheme="majorHAnsi" w:eastAsiaTheme="majorEastAsia" w:hAnsiTheme="majorHAnsi" w:cstheme="majorBidi"/>
      <w:i/>
      <w:iCs/>
      <w:color w:val="575539" w:themeColor="accent1" w:themeShade="7F"/>
      <w:sz w:val="22"/>
    </w:rPr>
  </w:style>
  <w:style w:type="paragraph" w:styleId="Ttulo8">
    <w:name w:val="heading 8"/>
    <w:basedOn w:val="Normal"/>
    <w:next w:val="Normal"/>
    <w:link w:val="Ttulo8Car"/>
    <w:uiPriority w:val="9"/>
    <w:semiHidden/>
    <w:unhideWhenUsed/>
    <w:qFormat/>
    <w:rsid w:val="00AD3A34"/>
    <w:pPr>
      <w:keepNext/>
      <w:keepLines/>
      <w:numPr>
        <w:ilvl w:val="7"/>
        <w:numId w:val="1"/>
      </w:numPr>
      <w:spacing w:before="40"/>
      <w:outlineLvl w:val="7"/>
    </w:pPr>
    <w:rPr>
      <w:rFonts w:asciiTheme="majorHAnsi" w:eastAsiaTheme="majorEastAsia" w:hAnsiTheme="majorHAnsi" w:cstheme="majorBidi"/>
      <w:color w:val="564E3A" w:themeColor="text1" w:themeTint="D8"/>
      <w:sz w:val="21"/>
      <w:szCs w:val="21"/>
    </w:rPr>
  </w:style>
  <w:style w:type="paragraph" w:styleId="Ttulo9">
    <w:name w:val="heading 9"/>
    <w:basedOn w:val="Normal"/>
    <w:next w:val="Normal"/>
    <w:link w:val="Ttulo9Car"/>
    <w:uiPriority w:val="9"/>
    <w:semiHidden/>
    <w:unhideWhenUsed/>
    <w:qFormat/>
    <w:rsid w:val="00AD3A34"/>
    <w:pPr>
      <w:keepNext/>
      <w:keepLines/>
      <w:spacing w:before="40"/>
      <w:ind w:left="2292" w:hanging="1584"/>
      <w:outlineLvl w:val="8"/>
    </w:pPr>
    <w:rPr>
      <w:rFonts w:asciiTheme="majorHAnsi" w:eastAsiaTheme="majorEastAsia" w:hAnsiTheme="majorHAnsi" w:cstheme="majorBidi"/>
      <w:i/>
      <w:iCs/>
      <w:color w:val="564E3A"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D3A34"/>
    <w:rPr>
      <w:rFonts w:ascii="Times New Roman" w:eastAsiaTheme="majorEastAsia" w:hAnsi="Times New Roman" w:cstheme="majorBidi"/>
      <w:b/>
      <w:color w:val="005487"/>
      <w:sz w:val="28"/>
      <w:szCs w:val="32"/>
      <w:lang w:val="es-ES" w:eastAsia="es-ES"/>
    </w:rPr>
  </w:style>
  <w:style w:type="character" w:customStyle="1" w:styleId="Ttulo2Car">
    <w:name w:val="Título 2 Car"/>
    <w:basedOn w:val="Fuentedeprrafopredeter"/>
    <w:link w:val="Ttulo2"/>
    <w:uiPriority w:val="9"/>
    <w:rsid w:val="00AD3A34"/>
    <w:rPr>
      <w:rFonts w:ascii="Times New Roman" w:eastAsiaTheme="majorEastAsia" w:hAnsi="Times New Roman" w:cstheme="majorBidi"/>
      <w:b/>
      <w:color w:val="005487"/>
      <w:sz w:val="24"/>
      <w:szCs w:val="26"/>
      <w:lang w:val="es-ES" w:eastAsia="es-ES"/>
    </w:rPr>
  </w:style>
  <w:style w:type="character" w:customStyle="1" w:styleId="Ttulo3Car">
    <w:name w:val="Título 3 Car"/>
    <w:basedOn w:val="Fuentedeprrafopredeter"/>
    <w:link w:val="Ttulo3"/>
    <w:uiPriority w:val="9"/>
    <w:rsid w:val="00AD3A34"/>
    <w:rPr>
      <w:rFonts w:ascii="Times New Roman" w:eastAsiaTheme="majorEastAsia" w:hAnsi="Times New Roman" w:cstheme="majorBidi"/>
      <w:b/>
      <w:color w:val="575539" w:themeColor="accent1" w:themeShade="7F"/>
      <w:sz w:val="24"/>
      <w:szCs w:val="24"/>
      <w:lang w:val="es-ES" w:eastAsia="es-ES"/>
    </w:rPr>
  </w:style>
  <w:style w:type="character" w:customStyle="1" w:styleId="Ttulo4Car">
    <w:name w:val="Título 4 Car"/>
    <w:basedOn w:val="Fuentedeprrafopredeter"/>
    <w:link w:val="Ttulo4"/>
    <w:uiPriority w:val="9"/>
    <w:rsid w:val="00AD3A34"/>
    <w:rPr>
      <w:rFonts w:asciiTheme="majorHAnsi" w:eastAsiaTheme="majorEastAsia" w:hAnsiTheme="majorHAnsi" w:cstheme="majorBidi"/>
      <w:i/>
      <w:iCs/>
      <w:color w:val="848057" w:themeColor="accent1" w:themeShade="BF"/>
      <w:szCs w:val="24"/>
      <w:lang w:val="es-ES" w:eastAsia="es-ES"/>
    </w:rPr>
  </w:style>
  <w:style w:type="character" w:customStyle="1" w:styleId="Ttulo5Car">
    <w:name w:val="Título 5 Car"/>
    <w:basedOn w:val="Fuentedeprrafopredeter"/>
    <w:link w:val="Ttulo5"/>
    <w:uiPriority w:val="9"/>
    <w:semiHidden/>
    <w:rsid w:val="00AD3A34"/>
    <w:rPr>
      <w:rFonts w:asciiTheme="majorHAnsi" w:eastAsiaTheme="majorEastAsia" w:hAnsiTheme="majorHAnsi" w:cstheme="majorBidi"/>
      <w:color w:val="848057" w:themeColor="accent1" w:themeShade="BF"/>
      <w:szCs w:val="24"/>
      <w:lang w:val="es-ES" w:eastAsia="es-ES"/>
    </w:rPr>
  </w:style>
  <w:style w:type="character" w:customStyle="1" w:styleId="Ttulo6Car">
    <w:name w:val="Título 6 Car"/>
    <w:basedOn w:val="Fuentedeprrafopredeter"/>
    <w:link w:val="Ttulo6"/>
    <w:uiPriority w:val="9"/>
    <w:semiHidden/>
    <w:rsid w:val="00AD3A34"/>
    <w:rPr>
      <w:rFonts w:asciiTheme="majorHAnsi" w:eastAsiaTheme="majorEastAsia" w:hAnsiTheme="majorHAnsi" w:cstheme="majorBidi"/>
      <w:color w:val="575539" w:themeColor="accent1" w:themeShade="7F"/>
      <w:szCs w:val="24"/>
      <w:lang w:val="es-ES" w:eastAsia="es-ES"/>
    </w:rPr>
  </w:style>
  <w:style w:type="character" w:customStyle="1" w:styleId="Ttulo7Car">
    <w:name w:val="Título 7 Car"/>
    <w:basedOn w:val="Fuentedeprrafopredeter"/>
    <w:link w:val="Ttulo7"/>
    <w:uiPriority w:val="9"/>
    <w:semiHidden/>
    <w:rsid w:val="00AD3A34"/>
    <w:rPr>
      <w:rFonts w:asciiTheme="majorHAnsi" w:eastAsiaTheme="majorEastAsia" w:hAnsiTheme="majorHAnsi" w:cstheme="majorBidi"/>
      <w:i/>
      <w:iCs/>
      <w:color w:val="575539" w:themeColor="accent1" w:themeShade="7F"/>
      <w:szCs w:val="24"/>
      <w:lang w:val="es-ES" w:eastAsia="es-ES"/>
    </w:rPr>
  </w:style>
  <w:style w:type="character" w:customStyle="1" w:styleId="Ttulo8Car">
    <w:name w:val="Título 8 Car"/>
    <w:basedOn w:val="Fuentedeprrafopredeter"/>
    <w:link w:val="Ttulo8"/>
    <w:uiPriority w:val="9"/>
    <w:semiHidden/>
    <w:rsid w:val="00AD3A34"/>
    <w:rPr>
      <w:rFonts w:asciiTheme="majorHAnsi" w:eastAsiaTheme="majorEastAsia" w:hAnsiTheme="majorHAnsi" w:cstheme="majorBidi"/>
      <w:color w:val="564E3A" w:themeColor="text1" w:themeTint="D8"/>
      <w:sz w:val="21"/>
      <w:szCs w:val="21"/>
      <w:lang w:val="es-ES" w:eastAsia="es-ES"/>
    </w:rPr>
  </w:style>
  <w:style w:type="character" w:customStyle="1" w:styleId="Ttulo9Car">
    <w:name w:val="Título 9 Car"/>
    <w:basedOn w:val="Fuentedeprrafopredeter"/>
    <w:link w:val="Ttulo9"/>
    <w:uiPriority w:val="9"/>
    <w:semiHidden/>
    <w:rsid w:val="00AD3A34"/>
    <w:rPr>
      <w:rFonts w:asciiTheme="majorHAnsi" w:eastAsiaTheme="majorEastAsia" w:hAnsiTheme="majorHAnsi" w:cstheme="majorBidi"/>
      <w:i/>
      <w:iCs/>
      <w:color w:val="564E3A" w:themeColor="text1" w:themeTint="D8"/>
      <w:sz w:val="21"/>
      <w:szCs w:val="21"/>
    </w:rPr>
  </w:style>
  <w:style w:type="paragraph" w:styleId="Descripcin">
    <w:name w:val="caption"/>
    <w:basedOn w:val="Normal"/>
    <w:next w:val="Normal"/>
    <w:uiPriority w:val="35"/>
    <w:unhideWhenUsed/>
    <w:qFormat/>
    <w:rsid w:val="00AD3A34"/>
    <w:pPr>
      <w:spacing w:after="200"/>
    </w:pPr>
    <w:rPr>
      <w:i/>
      <w:iCs/>
      <w:color w:val="675E47" w:themeColor="text2"/>
      <w:sz w:val="18"/>
      <w:szCs w:val="18"/>
    </w:rPr>
  </w:style>
  <w:style w:type="paragraph" w:styleId="Subttulo">
    <w:name w:val="Subtitle"/>
    <w:basedOn w:val="Normal"/>
    <w:next w:val="Normal"/>
    <w:link w:val="SubttuloCar"/>
    <w:uiPriority w:val="11"/>
    <w:qFormat/>
    <w:rsid w:val="00AD3A34"/>
    <w:pPr>
      <w:numPr>
        <w:ilvl w:val="1"/>
      </w:numPr>
    </w:pPr>
    <w:rPr>
      <w:rFonts w:asciiTheme="minorHAnsi" w:eastAsiaTheme="minorEastAsia" w:hAnsiTheme="minorHAnsi"/>
      <w:color w:val="897D5D" w:themeColor="text1" w:themeTint="A5"/>
      <w:spacing w:val="15"/>
      <w:sz w:val="22"/>
    </w:rPr>
  </w:style>
  <w:style w:type="character" w:customStyle="1" w:styleId="SubttuloCar">
    <w:name w:val="Subtítulo Car"/>
    <w:basedOn w:val="Fuentedeprrafopredeter"/>
    <w:link w:val="Subttulo"/>
    <w:uiPriority w:val="11"/>
    <w:rsid w:val="00AD3A34"/>
    <w:rPr>
      <w:rFonts w:eastAsiaTheme="minorEastAsia"/>
      <w:color w:val="897D5D" w:themeColor="text1" w:themeTint="A5"/>
      <w:spacing w:val="15"/>
    </w:rPr>
  </w:style>
  <w:style w:type="paragraph" w:styleId="Prrafodelista">
    <w:name w:val="List Paragraph"/>
    <w:basedOn w:val="Normal"/>
    <w:uiPriority w:val="34"/>
    <w:qFormat/>
    <w:rsid w:val="00AD3A34"/>
    <w:pPr>
      <w:ind w:left="720"/>
      <w:contextualSpacing/>
    </w:pPr>
  </w:style>
  <w:style w:type="paragraph" w:styleId="TtuloTDC">
    <w:name w:val="TOC Heading"/>
    <w:basedOn w:val="Ttulo1"/>
    <w:next w:val="Normal"/>
    <w:uiPriority w:val="39"/>
    <w:unhideWhenUsed/>
    <w:qFormat/>
    <w:rsid w:val="00AD3A34"/>
    <w:pPr>
      <w:numPr>
        <w:numId w:val="0"/>
      </w:numPr>
      <w:outlineLvl w:val="9"/>
    </w:pPr>
    <w:rPr>
      <w:rFonts w:asciiTheme="majorHAnsi" w:hAnsiTheme="majorHAnsi"/>
      <w:b w:val="0"/>
      <w:color w:val="848057" w:themeColor="accent1" w:themeShade="BF"/>
      <w:sz w:val="32"/>
      <w:lang w:eastAsia="es-CO"/>
    </w:rPr>
  </w:style>
  <w:style w:type="paragraph" w:styleId="Textoindependiente">
    <w:name w:val="Body Text"/>
    <w:basedOn w:val="Normal"/>
    <w:link w:val="TextoindependienteCar"/>
    <w:rsid w:val="00CA30BD"/>
    <w:pPr>
      <w:jc w:val="both"/>
    </w:pPr>
    <w:rPr>
      <w:lang w:val="es-ES_tradnl"/>
    </w:rPr>
  </w:style>
  <w:style w:type="character" w:customStyle="1" w:styleId="TextoindependienteCar">
    <w:name w:val="Texto independiente Car"/>
    <w:basedOn w:val="Fuentedeprrafopredeter"/>
    <w:link w:val="Textoindependiente"/>
    <w:rsid w:val="00CA30BD"/>
    <w:rPr>
      <w:rFonts w:ascii="Times New Roman" w:eastAsia="Times New Roman" w:hAnsi="Times New Roman" w:cs="Times New Roman"/>
      <w:sz w:val="24"/>
      <w:szCs w:val="24"/>
      <w:lang w:val="es-ES_tradnl" w:eastAsia="es-ES"/>
    </w:rPr>
  </w:style>
  <w:style w:type="table" w:styleId="Tablaconcuadrcula">
    <w:name w:val="Table Grid"/>
    <w:basedOn w:val="Tablanormal"/>
    <w:uiPriority w:val="59"/>
    <w:rsid w:val="00CA30BD"/>
    <w:pPr>
      <w:spacing w:after="0" w:line="240" w:lineRule="auto"/>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30BD"/>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Textodeglobo">
    <w:name w:val="Balloon Text"/>
    <w:basedOn w:val="Normal"/>
    <w:link w:val="TextodegloboCar"/>
    <w:uiPriority w:val="99"/>
    <w:semiHidden/>
    <w:unhideWhenUsed/>
    <w:rsid w:val="0052288F"/>
    <w:rPr>
      <w:rFonts w:ascii="Tahoma" w:hAnsi="Tahoma" w:cs="Tahoma"/>
      <w:sz w:val="16"/>
      <w:szCs w:val="16"/>
    </w:rPr>
  </w:style>
  <w:style w:type="character" w:customStyle="1" w:styleId="TextodegloboCar">
    <w:name w:val="Texto de globo Car"/>
    <w:basedOn w:val="Fuentedeprrafopredeter"/>
    <w:link w:val="Textodeglobo"/>
    <w:uiPriority w:val="99"/>
    <w:semiHidden/>
    <w:rsid w:val="0052288F"/>
    <w:rPr>
      <w:rFonts w:ascii="Tahoma" w:eastAsia="Times New Roman" w:hAnsi="Tahoma" w:cs="Tahoma"/>
      <w:sz w:val="16"/>
      <w:szCs w:val="16"/>
      <w:lang w:val="es-ES" w:eastAsia="es-ES"/>
    </w:rPr>
  </w:style>
  <w:style w:type="paragraph" w:styleId="NormalWeb">
    <w:name w:val="Normal (Web)"/>
    <w:basedOn w:val="Normal"/>
    <w:uiPriority w:val="99"/>
    <w:unhideWhenUsed/>
    <w:rsid w:val="00CE1F5D"/>
    <w:pPr>
      <w:spacing w:before="100" w:beforeAutospacing="1" w:after="100" w:afterAutospacing="1"/>
    </w:pPr>
    <w:rPr>
      <w:lang w:val="es-CO" w:eastAsia="es-CO"/>
    </w:rPr>
  </w:style>
  <w:style w:type="character" w:styleId="Textoennegrita">
    <w:name w:val="Strong"/>
    <w:basedOn w:val="Fuentedeprrafopredeter"/>
    <w:uiPriority w:val="22"/>
    <w:qFormat/>
    <w:rsid w:val="00CE1F5D"/>
    <w:rPr>
      <w:b/>
      <w:bCs/>
    </w:rPr>
  </w:style>
  <w:style w:type="paragraph" w:styleId="Encabezado">
    <w:name w:val="header"/>
    <w:basedOn w:val="Normal"/>
    <w:link w:val="EncabezadoCar"/>
    <w:uiPriority w:val="99"/>
    <w:unhideWhenUsed/>
    <w:rsid w:val="000210A0"/>
    <w:pPr>
      <w:tabs>
        <w:tab w:val="center" w:pos="4419"/>
        <w:tab w:val="right" w:pos="8838"/>
      </w:tabs>
    </w:pPr>
  </w:style>
  <w:style w:type="character" w:customStyle="1" w:styleId="EncabezadoCar">
    <w:name w:val="Encabezado Car"/>
    <w:basedOn w:val="Fuentedeprrafopredeter"/>
    <w:link w:val="Encabezado"/>
    <w:uiPriority w:val="99"/>
    <w:rsid w:val="000210A0"/>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210A0"/>
    <w:pPr>
      <w:tabs>
        <w:tab w:val="center" w:pos="4419"/>
        <w:tab w:val="right" w:pos="8838"/>
      </w:tabs>
    </w:pPr>
  </w:style>
  <w:style w:type="character" w:customStyle="1" w:styleId="PiedepginaCar">
    <w:name w:val="Pie de página Car"/>
    <w:basedOn w:val="Fuentedeprrafopredeter"/>
    <w:link w:val="Piedepgina"/>
    <w:uiPriority w:val="99"/>
    <w:rsid w:val="000210A0"/>
    <w:rPr>
      <w:rFonts w:ascii="Times New Roman" w:eastAsia="Times New Roman" w:hAnsi="Times New Roman" w:cs="Times New Roman"/>
      <w:sz w:val="24"/>
      <w:szCs w:val="24"/>
      <w:lang w:val="es-ES" w:eastAsia="es-ES"/>
    </w:rPr>
  </w:style>
  <w:style w:type="paragraph" w:customStyle="1" w:styleId="zw-paragraph">
    <w:name w:val="zw-paragraph"/>
    <w:basedOn w:val="Normal"/>
    <w:rsid w:val="00D83B87"/>
    <w:pPr>
      <w:spacing w:before="100" w:beforeAutospacing="1" w:after="100" w:afterAutospacing="1"/>
    </w:pPr>
    <w:rPr>
      <w:lang w:val="es-CO" w:eastAsia="es-CO"/>
    </w:rPr>
  </w:style>
  <w:style w:type="paragraph" w:styleId="Sinespaciado">
    <w:name w:val="No Spacing"/>
    <w:link w:val="SinespaciadoCar"/>
    <w:uiPriority w:val="1"/>
    <w:qFormat/>
    <w:rsid w:val="00801B97"/>
    <w:pPr>
      <w:spacing w:after="0" w:line="240" w:lineRule="auto"/>
    </w:pPr>
    <w:rPr>
      <w:rFonts w:eastAsiaTheme="minorEastAsia"/>
      <w:lang w:val="es-CO" w:eastAsia="es-CO"/>
    </w:rPr>
  </w:style>
  <w:style w:type="character" w:customStyle="1" w:styleId="SinespaciadoCar">
    <w:name w:val="Sin espaciado Car"/>
    <w:basedOn w:val="Fuentedeprrafopredeter"/>
    <w:link w:val="Sinespaciado"/>
    <w:uiPriority w:val="1"/>
    <w:rsid w:val="00801B97"/>
    <w:rPr>
      <w:rFonts w:eastAsiaTheme="minorEastAsia"/>
      <w:lang w:val="es-CO" w:eastAsia="es-CO"/>
    </w:rPr>
  </w:style>
  <w:style w:type="paragraph" w:styleId="TDC2">
    <w:name w:val="toc 2"/>
    <w:basedOn w:val="Normal"/>
    <w:next w:val="Normal"/>
    <w:autoRedefine/>
    <w:uiPriority w:val="39"/>
    <w:semiHidden/>
    <w:unhideWhenUsed/>
    <w:qFormat/>
    <w:rsid w:val="00863C63"/>
    <w:pPr>
      <w:spacing w:after="100" w:line="276" w:lineRule="auto"/>
      <w:ind w:left="220"/>
    </w:pPr>
    <w:rPr>
      <w:rFonts w:asciiTheme="minorHAnsi" w:eastAsiaTheme="minorEastAsia" w:hAnsiTheme="minorHAnsi" w:cstheme="minorBidi"/>
      <w:sz w:val="22"/>
      <w:szCs w:val="22"/>
      <w:lang w:val="es-CO" w:eastAsia="es-CO"/>
    </w:rPr>
  </w:style>
  <w:style w:type="paragraph" w:styleId="TDC1">
    <w:name w:val="toc 1"/>
    <w:basedOn w:val="Normal"/>
    <w:next w:val="Normal"/>
    <w:autoRedefine/>
    <w:uiPriority w:val="39"/>
    <w:semiHidden/>
    <w:unhideWhenUsed/>
    <w:qFormat/>
    <w:rsid w:val="00863C63"/>
    <w:pPr>
      <w:spacing w:after="100" w:line="276" w:lineRule="auto"/>
    </w:pPr>
    <w:rPr>
      <w:rFonts w:asciiTheme="minorHAnsi" w:eastAsiaTheme="minorEastAsia" w:hAnsiTheme="minorHAnsi" w:cstheme="minorBidi"/>
      <w:sz w:val="22"/>
      <w:szCs w:val="22"/>
      <w:lang w:val="es-CO" w:eastAsia="es-CO"/>
    </w:rPr>
  </w:style>
  <w:style w:type="paragraph" w:styleId="TDC3">
    <w:name w:val="toc 3"/>
    <w:basedOn w:val="Normal"/>
    <w:next w:val="Normal"/>
    <w:autoRedefine/>
    <w:uiPriority w:val="39"/>
    <w:semiHidden/>
    <w:unhideWhenUsed/>
    <w:qFormat/>
    <w:rsid w:val="00863C63"/>
    <w:pPr>
      <w:spacing w:after="100" w:line="276" w:lineRule="auto"/>
      <w:ind w:left="440"/>
    </w:pPr>
    <w:rPr>
      <w:rFonts w:asciiTheme="minorHAnsi" w:eastAsiaTheme="minorEastAsia" w:hAnsiTheme="minorHAnsi" w:cstheme="minorBidi"/>
      <w:sz w:val="22"/>
      <w:szCs w:val="22"/>
      <w:lang w:val="es-CO" w:eastAsia="es-CO"/>
    </w:rPr>
  </w:style>
  <w:style w:type="paragraph" w:styleId="Textonotapie">
    <w:name w:val="footnote text"/>
    <w:basedOn w:val="Normal"/>
    <w:link w:val="TextonotapieCar"/>
    <w:uiPriority w:val="99"/>
    <w:semiHidden/>
    <w:unhideWhenUsed/>
    <w:rsid w:val="00CA3519"/>
    <w:rPr>
      <w:rFonts w:asciiTheme="minorHAnsi" w:eastAsiaTheme="minorHAnsi" w:hAnsi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CA3519"/>
    <w:rPr>
      <w:sz w:val="20"/>
      <w:szCs w:val="20"/>
      <w:lang w:val="es-CO"/>
    </w:rPr>
  </w:style>
  <w:style w:type="character" w:styleId="Refdenotaalpie">
    <w:name w:val="footnote reference"/>
    <w:basedOn w:val="Fuentedeprrafopredeter"/>
    <w:uiPriority w:val="99"/>
    <w:semiHidden/>
    <w:unhideWhenUsed/>
    <w:rsid w:val="00CA3519"/>
    <w:rPr>
      <w:vertAlign w:val="superscript"/>
    </w:rPr>
  </w:style>
  <w:style w:type="character" w:styleId="nfasis">
    <w:name w:val="Emphasis"/>
    <w:basedOn w:val="Fuentedeprrafopredeter"/>
    <w:uiPriority w:val="20"/>
    <w:qFormat/>
    <w:rsid w:val="003D45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4515">
      <w:bodyDiv w:val="1"/>
      <w:marLeft w:val="0"/>
      <w:marRight w:val="0"/>
      <w:marTop w:val="0"/>
      <w:marBottom w:val="0"/>
      <w:divBdr>
        <w:top w:val="none" w:sz="0" w:space="0" w:color="auto"/>
        <w:left w:val="none" w:sz="0" w:space="0" w:color="auto"/>
        <w:bottom w:val="none" w:sz="0" w:space="0" w:color="auto"/>
        <w:right w:val="none" w:sz="0" w:space="0" w:color="auto"/>
      </w:divBdr>
    </w:div>
    <w:div w:id="49354715">
      <w:bodyDiv w:val="1"/>
      <w:marLeft w:val="0"/>
      <w:marRight w:val="0"/>
      <w:marTop w:val="0"/>
      <w:marBottom w:val="0"/>
      <w:divBdr>
        <w:top w:val="none" w:sz="0" w:space="0" w:color="auto"/>
        <w:left w:val="none" w:sz="0" w:space="0" w:color="auto"/>
        <w:bottom w:val="none" w:sz="0" w:space="0" w:color="auto"/>
        <w:right w:val="none" w:sz="0" w:space="0" w:color="auto"/>
      </w:divBdr>
    </w:div>
    <w:div w:id="102113007">
      <w:bodyDiv w:val="1"/>
      <w:marLeft w:val="0"/>
      <w:marRight w:val="0"/>
      <w:marTop w:val="0"/>
      <w:marBottom w:val="0"/>
      <w:divBdr>
        <w:top w:val="none" w:sz="0" w:space="0" w:color="auto"/>
        <w:left w:val="none" w:sz="0" w:space="0" w:color="auto"/>
        <w:bottom w:val="none" w:sz="0" w:space="0" w:color="auto"/>
        <w:right w:val="none" w:sz="0" w:space="0" w:color="auto"/>
      </w:divBdr>
    </w:div>
    <w:div w:id="104664137">
      <w:bodyDiv w:val="1"/>
      <w:marLeft w:val="0"/>
      <w:marRight w:val="0"/>
      <w:marTop w:val="0"/>
      <w:marBottom w:val="0"/>
      <w:divBdr>
        <w:top w:val="none" w:sz="0" w:space="0" w:color="auto"/>
        <w:left w:val="none" w:sz="0" w:space="0" w:color="auto"/>
        <w:bottom w:val="none" w:sz="0" w:space="0" w:color="auto"/>
        <w:right w:val="none" w:sz="0" w:space="0" w:color="auto"/>
      </w:divBdr>
    </w:div>
    <w:div w:id="245766242">
      <w:bodyDiv w:val="1"/>
      <w:marLeft w:val="0"/>
      <w:marRight w:val="0"/>
      <w:marTop w:val="0"/>
      <w:marBottom w:val="0"/>
      <w:divBdr>
        <w:top w:val="none" w:sz="0" w:space="0" w:color="auto"/>
        <w:left w:val="none" w:sz="0" w:space="0" w:color="auto"/>
        <w:bottom w:val="none" w:sz="0" w:space="0" w:color="auto"/>
        <w:right w:val="none" w:sz="0" w:space="0" w:color="auto"/>
      </w:divBdr>
    </w:div>
    <w:div w:id="340353705">
      <w:bodyDiv w:val="1"/>
      <w:marLeft w:val="0"/>
      <w:marRight w:val="0"/>
      <w:marTop w:val="0"/>
      <w:marBottom w:val="0"/>
      <w:divBdr>
        <w:top w:val="none" w:sz="0" w:space="0" w:color="auto"/>
        <w:left w:val="none" w:sz="0" w:space="0" w:color="auto"/>
        <w:bottom w:val="none" w:sz="0" w:space="0" w:color="auto"/>
        <w:right w:val="none" w:sz="0" w:space="0" w:color="auto"/>
      </w:divBdr>
    </w:div>
    <w:div w:id="345714845">
      <w:bodyDiv w:val="1"/>
      <w:marLeft w:val="0"/>
      <w:marRight w:val="0"/>
      <w:marTop w:val="0"/>
      <w:marBottom w:val="0"/>
      <w:divBdr>
        <w:top w:val="none" w:sz="0" w:space="0" w:color="auto"/>
        <w:left w:val="none" w:sz="0" w:space="0" w:color="auto"/>
        <w:bottom w:val="none" w:sz="0" w:space="0" w:color="auto"/>
        <w:right w:val="none" w:sz="0" w:space="0" w:color="auto"/>
      </w:divBdr>
    </w:div>
    <w:div w:id="403143798">
      <w:bodyDiv w:val="1"/>
      <w:marLeft w:val="0"/>
      <w:marRight w:val="0"/>
      <w:marTop w:val="0"/>
      <w:marBottom w:val="0"/>
      <w:divBdr>
        <w:top w:val="none" w:sz="0" w:space="0" w:color="auto"/>
        <w:left w:val="none" w:sz="0" w:space="0" w:color="auto"/>
        <w:bottom w:val="none" w:sz="0" w:space="0" w:color="auto"/>
        <w:right w:val="none" w:sz="0" w:space="0" w:color="auto"/>
      </w:divBdr>
    </w:div>
    <w:div w:id="512841742">
      <w:bodyDiv w:val="1"/>
      <w:marLeft w:val="0"/>
      <w:marRight w:val="0"/>
      <w:marTop w:val="0"/>
      <w:marBottom w:val="0"/>
      <w:divBdr>
        <w:top w:val="none" w:sz="0" w:space="0" w:color="auto"/>
        <w:left w:val="none" w:sz="0" w:space="0" w:color="auto"/>
        <w:bottom w:val="none" w:sz="0" w:space="0" w:color="auto"/>
        <w:right w:val="none" w:sz="0" w:space="0" w:color="auto"/>
      </w:divBdr>
    </w:div>
    <w:div w:id="658534255">
      <w:bodyDiv w:val="1"/>
      <w:marLeft w:val="0"/>
      <w:marRight w:val="0"/>
      <w:marTop w:val="0"/>
      <w:marBottom w:val="0"/>
      <w:divBdr>
        <w:top w:val="none" w:sz="0" w:space="0" w:color="auto"/>
        <w:left w:val="none" w:sz="0" w:space="0" w:color="auto"/>
        <w:bottom w:val="none" w:sz="0" w:space="0" w:color="auto"/>
        <w:right w:val="none" w:sz="0" w:space="0" w:color="auto"/>
      </w:divBdr>
    </w:div>
    <w:div w:id="732000160">
      <w:bodyDiv w:val="1"/>
      <w:marLeft w:val="0"/>
      <w:marRight w:val="0"/>
      <w:marTop w:val="0"/>
      <w:marBottom w:val="0"/>
      <w:divBdr>
        <w:top w:val="none" w:sz="0" w:space="0" w:color="auto"/>
        <w:left w:val="none" w:sz="0" w:space="0" w:color="auto"/>
        <w:bottom w:val="none" w:sz="0" w:space="0" w:color="auto"/>
        <w:right w:val="none" w:sz="0" w:space="0" w:color="auto"/>
      </w:divBdr>
    </w:div>
    <w:div w:id="821971266">
      <w:bodyDiv w:val="1"/>
      <w:marLeft w:val="0"/>
      <w:marRight w:val="0"/>
      <w:marTop w:val="0"/>
      <w:marBottom w:val="0"/>
      <w:divBdr>
        <w:top w:val="none" w:sz="0" w:space="0" w:color="auto"/>
        <w:left w:val="none" w:sz="0" w:space="0" w:color="auto"/>
        <w:bottom w:val="none" w:sz="0" w:space="0" w:color="auto"/>
        <w:right w:val="none" w:sz="0" w:space="0" w:color="auto"/>
      </w:divBdr>
    </w:div>
    <w:div w:id="851995200">
      <w:bodyDiv w:val="1"/>
      <w:marLeft w:val="0"/>
      <w:marRight w:val="0"/>
      <w:marTop w:val="0"/>
      <w:marBottom w:val="0"/>
      <w:divBdr>
        <w:top w:val="none" w:sz="0" w:space="0" w:color="auto"/>
        <w:left w:val="none" w:sz="0" w:space="0" w:color="auto"/>
        <w:bottom w:val="none" w:sz="0" w:space="0" w:color="auto"/>
        <w:right w:val="none" w:sz="0" w:space="0" w:color="auto"/>
      </w:divBdr>
    </w:div>
    <w:div w:id="869993905">
      <w:bodyDiv w:val="1"/>
      <w:marLeft w:val="0"/>
      <w:marRight w:val="0"/>
      <w:marTop w:val="0"/>
      <w:marBottom w:val="0"/>
      <w:divBdr>
        <w:top w:val="none" w:sz="0" w:space="0" w:color="auto"/>
        <w:left w:val="none" w:sz="0" w:space="0" w:color="auto"/>
        <w:bottom w:val="none" w:sz="0" w:space="0" w:color="auto"/>
        <w:right w:val="none" w:sz="0" w:space="0" w:color="auto"/>
      </w:divBdr>
    </w:div>
    <w:div w:id="963923924">
      <w:bodyDiv w:val="1"/>
      <w:marLeft w:val="0"/>
      <w:marRight w:val="0"/>
      <w:marTop w:val="0"/>
      <w:marBottom w:val="0"/>
      <w:divBdr>
        <w:top w:val="none" w:sz="0" w:space="0" w:color="auto"/>
        <w:left w:val="none" w:sz="0" w:space="0" w:color="auto"/>
        <w:bottom w:val="none" w:sz="0" w:space="0" w:color="auto"/>
        <w:right w:val="none" w:sz="0" w:space="0" w:color="auto"/>
      </w:divBdr>
    </w:div>
    <w:div w:id="967394623">
      <w:bodyDiv w:val="1"/>
      <w:marLeft w:val="0"/>
      <w:marRight w:val="0"/>
      <w:marTop w:val="0"/>
      <w:marBottom w:val="0"/>
      <w:divBdr>
        <w:top w:val="none" w:sz="0" w:space="0" w:color="auto"/>
        <w:left w:val="none" w:sz="0" w:space="0" w:color="auto"/>
        <w:bottom w:val="none" w:sz="0" w:space="0" w:color="auto"/>
        <w:right w:val="none" w:sz="0" w:space="0" w:color="auto"/>
      </w:divBdr>
    </w:div>
    <w:div w:id="1032146769">
      <w:bodyDiv w:val="1"/>
      <w:marLeft w:val="0"/>
      <w:marRight w:val="0"/>
      <w:marTop w:val="0"/>
      <w:marBottom w:val="0"/>
      <w:divBdr>
        <w:top w:val="none" w:sz="0" w:space="0" w:color="auto"/>
        <w:left w:val="none" w:sz="0" w:space="0" w:color="auto"/>
        <w:bottom w:val="none" w:sz="0" w:space="0" w:color="auto"/>
        <w:right w:val="none" w:sz="0" w:space="0" w:color="auto"/>
      </w:divBdr>
    </w:div>
    <w:div w:id="1169561896">
      <w:bodyDiv w:val="1"/>
      <w:marLeft w:val="0"/>
      <w:marRight w:val="0"/>
      <w:marTop w:val="0"/>
      <w:marBottom w:val="0"/>
      <w:divBdr>
        <w:top w:val="none" w:sz="0" w:space="0" w:color="auto"/>
        <w:left w:val="none" w:sz="0" w:space="0" w:color="auto"/>
        <w:bottom w:val="none" w:sz="0" w:space="0" w:color="auto"/>
        <w:right w:val="none" w:sz="0" w:space="0" w:color="auto"/>
      </w:divBdr>
    </w:div>
    <w:div w:id="1174295819">
      <w:bodyDiv w:val="1"/>
      <w:marLeft w:val="0"/>
      <w:marRight w:val="0"/>
      <w:marTop w:val="0"/>
      <w:marBottom w:val="0"/>
      <w:divBdr>
        <w:top w:val="none" w:sz="0" w:space="0" w:color="auto"/>
        <w:left w:val="none" w:sz="0" w:space="0" w:color="auto"/>
        <w:bottom w:val="none" w:sz="0" w:space="0" w:color="auto"/>
        <w:right w:val="none" w:sz="0" w:space="0" w:color="auto"/>
      </w:divBdr>
    </w:div>
    <w:div w:id="1200312862">
      <w:bodyDiv w:val="1"/>
      <w:marLeft w:val="0"/>
      <w:marRight w:val="0"/>
      <w:marTop w:val="0"/>
      <w:marBottom w:val="0"/>
      <w:divBdr>
        <w:top w:val="none" w:sz="0" w:space="0" w:color="auto"/>
        <w:left w:val="none" w:sz="0" w:space="0" w:color="auto"/>
        <w:bottom w:val="none" w:sz="0" w:space="0" w:color="auto"/>
        <w:right w:val="none" w:sz="0" w:space="0" w:color="auto"/>
      </w:divBdr>
    </w:div>
    <w:div w:id="1315598588">
      <w:bodyDiv w:val="1"/>
      <w:marLeft w:val="0"/>
      <w:marRight w:val="0"/>
      <w:marTop w:val="0"/>
      <w:marBottom w:val="0"/>
      <w:divBdr>
        <w:top w:val="none" w:sz="0" w:space="0" w:color="auto"/>
        <w:left w:val="none" w:sz="0" w:space="0" w:color="auto"/>
        <w:bottom w:val="none" w:sz="0" w:space="0" w:color="auto"/>
        <w:right w:val="none" w:sz="0" w:space="0" w:color="auto"/>
      </w:divBdr>
    </w:div>
    <w:div w:id="1336766352">
      <w:bodyDiv w:val="1"/>
      <w:marLeft w:val="0"/>
      <w:marRight w:val="0"/>
      <w:marTop w:val="0"/>
      <w:marBottom w:val="0"/>
      <w:divBdr>
        <w:top w:val="none" w:sz="0" w:space="0" w:color="auto"/>
        <w:left w:val="none" w:sz="0" w:space="0" w:color="auto"/>
        <w:bottom w:val="none" w:sz="0" w:space="0" w:color="auto"/>
        <w:right w:val="none" w:sz="0" w:space="0" w:color="auto"/>
      </w:divBdr>
    </w:div>
    <w:div w:id="1412309417">
      <w:bodyDiv w:val="1"/>
      <w:marLeft w:val="0"/>
      <w:marRight w:val="0"/>
      <w:marTop w:val="0"/>
      <w:marBottom w:val="0"/>
      <w:divBdr>
        <w:top w:val="none" w:sz="0" w:space="0" w:color="auto"/>
        <w:left w:val="none" w:sz="0" w:space="0" w:color="auto"/>
        <w:bottom w:val="none" w:sz="0" w:space="0" w:color="auto"/>
        <w:right w:val="none" w:sz="0" w:space="0" w:color="auto"/>
      </w:divBdr>
    </w:div>
    <w:div w:id="1446927785">
      <w:bodyDiv w:val="1"/>
      <w:marLeft w:val="0"/>
      <w:marRight w:val="0"/>
      <w:marTop w:val="0"/>
      <w:marBottom w:val="0"/>
      <w:divBdr>
        <w:top w:val="none" w:sz="0" w:space="0" w:color="auto"/>
        <w:left w:val="none" w:sz="0" w:space="0" w:color="auto"/>
        <w:bottom w:val="none" w:sz="0" w:space="0" w:color="auto"/>
        <w:right w:val="none" w:sz="0" w:space="0" w:color="auto"/>
      </w:divBdr>
    </w:div>
    <w:div w:id="1495535530">
      <w:bodyDiv w:val="1"/>
      <w:marLeft w:val="0"/>
      <w:marRight w:val="0"/>
      <w:marTop w:val="0"/>
      <w:marBottom w:val="0"/>
      <w:divBdr>
        <w:top w:val="none" w:sz="0" w:space="0" w:color="auto"/>
        <w:left w:val="none" w:sz="0" w:space="0" w:color="auto"/>
        <w:bottom w:val="none" w:sz="0" w:space="0" w:color="auto"/>
        <w:right w:val="none" w:sz="0" w:space="0" w:color="auto"/>
      </w:divBdr>
    </w:div>
    <w:div w:id="1641837455">
      <w:bodyDiv w:val="1"/>
      <w:marLeft w:val="0"/>
      <w:marRight w:val="0"/>
      <w:marTop w:val="0"/>
      <w:marBottom w:val="0"/>
      <w:divBdr>
        <w:top w:val="none" w:sz="0" w:space="0" w:color="auto"/>
        <w:left w:val="none" w:sz="0" w:space="0" w:color="auto"/>
        <w:bottom w:val="none" w:sz="0" w:space="0" w:color="auto"/>
        <w:right w:val="none" w:sz="0" w:space="0" w:color="auto"/>
      </w:divBdr>
    </w:div>
    <w:div w:id="1765153171">
      <w:bodyDiv w:val="1"/>
      <w:marLeft w:val="0"/>
      <w:marRight w:val="0"/>
      <w:marTop w:val="0"/>
      <w:marBottom w:val="0"/>
      <w:divBdr>
        <w:top w:val="none" w:sz="0" w:space="0" w:color="auto"/>
        <w:left w:val="none" w:sz="0" w:space="0" w:color="auto"/>
        <w:bottom w:val="none" w:sz="0" w:space="0" w:color="auto"/>
        <w:right w:val="none" w:sz="0" w:space="0" w:color="auto"/>
      </w:divBdr>
    </w:div>
    <w:div w:id="1808813638">
      <w:bodyDiv w:val="1"/>
      <w:marLeft w:val="0"/>
      <w:marRight w:val="0"/>
      <w:marTop w:val="0"/>
      <w:marBottom w:val="0"/>
      <w:divBdr>
        <w:top w:val="none" w:sz="0" w:space="0" w:color="auto"/>
        <w:left w:val="none" w:sz="0" w:space="0" w:color="auto"/>
        <w:bottom w:val="none" w:sz="0" w:space="0" w:color="auto"/>
        <w:right w:val="none" w:sz="0" w:space="0" w:color="auto"/>
      </w:divBdr>
    </w:div>
    <w:div w:id="1907647992">
      <w:bodyDiv w:val="1"/>
      <w:marLeft w:val="0"/>
      <w:marRight w:val="0"/>
      <w:marTop w:val="0"/>
      <w:marBottom w:val="0"/>
      <w:divBdr>
        <w:top w:val="none" w:sz="0" w:space="0" w:color="auto"/>
        <w:left w:val="none" w:sz="0" w:space="0" w:color="auto"/>
        <w:bottom w:val="none" w:sz="0" w:space="0" w:color="auto"/>
        <w:right w:val="none" w:sz="0" w:space="0" w:color="auto"/>
      </w:divBdr>
    </w:div>
    <w:div w:id="195232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header" Target="header1.xml"/></Relationships>
</file>

<file path=word/theme/theme1.xml><?xml version="1.0" encoding="utf-8"?>
<a:theme xmlns:a="http://schemas.openxmlformats.org/drawingml/2006/main" name="Tema de Office">
  <a:themeElements>
    <a:clrScheme name="Adyacencia">
      <a:dk1>
        <a:srgbClr val="2F2B20"/>
      </a:dk1>
      <a:lt1>
        <a:srgbClr val="FFFFFF"/>
      </a:lt1>
      <a:dk2>
        <a:srgbClr val="675E47"/>
      </a:dk2>
      <a:lt2>
        <a:srgbClr val="DFDCB7"/>
      </a:lt2>
      <a:accent1>
        <a:srgbClr val="A9A57C"/>
      </a:accent1>
      <a:accent2>
        <a:srgbClr val="9CBEBD"/>
      </a:accent2>
      <a:accent3>
        <a:srgbClr val="D2CB6C"/>
      </a:accent3>
      <a:accent4>
        <a:srgbClr val="95A39D"/>
      </a:accent4>
      <a:accent5>
        <a:srgbClr val="C89F5D"/>
      </a:accent5>
      <a:accent6>
        <a:srgbClr val="B1A089"/>
      </a:accent6>
      <a:hlink>
        <a:srgbClr val="D25814"/>
      </a:hlink>
      <a:folHlink>
        <a:srgbClr val="849A0A"/>
      </a:folHlink>
    </a:clrScheme>
    <a:fontScheme name="Textos GDI">
      <a:majorFont>
        <a:latin typeface="Colaborate-Bold"/>
        <a:ea typeface=""/>
        <a:cs typeface=""/>
      </a:majorFont>
      <a:minorFont>
        <a:latin typeface="Gotham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44DFD-021F-407D-B714-C8CA66EBE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6281</TotalTime>
  <Pages>31</Pages>
  <Words>7384</Words>
  <Characters>40618</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235</cp:revision>
  <cp:lastPrinted>2020-10-30T17:48:00Z</cp:lastPrinted>
  <dcterms:created xsi:type="dcterms:W3CDTF">2018-11-16T02:17:00Z</dcterms:created>
  <dcterms:modified xsi:type="dcterms:W3CDTF">2020-11-15T12:10:00Z</dcterms:modified>
</cp:coreProperties>
</file>